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A14C5" w14:textId="77777777" w:rsidR="008D02D8" w:rsidRDefault="008D02D8" w:rsidP="00BC5944">
      <w:pPr>
        <w:spacing w:line="360" w:lineRule="auto"/>
      </w:pPr>
    </w:p>
    <w:p w14:paraId="353B880F" w14:textId="6BB72B0E" w:rsidR="008D02D8" w:rsidRDefault="00A01F49" w:rsidP="00B70B67">
      <w:pPr>
        <w:spacing w:line="360" w:lineRule="auto"/>
        <w:jc w:val="center"/>
        <w:rPr>
          <w:rFonts w:ascii="Times New Roman" w:hAnsi="Times New Roman" w:cs="Times New Roman"/>
          <w:sz w:val="30"/>
          <w:szCs w:val="30"/>
        </w:rPr>
      </w:pPr>
      <w:bookmarkStart w:id="0" w:name="_Hlk103080545"/>
      <w:r w:rsidRPr="00A01F49">
        <w:rPr>
          <w:rFonts w:ascii="Times New Roman" w:hAnsi="Times New Roman" w:cs="Times New Roman"/>
          <w:sz w:val="30"/>
          <w:szCs w:val="30"/>
        </w:rPr>
        <w:t>隆昌市</w:t>
      </w:r>
      <w:r w:rsidR="00B70B67" w:rsidRPr="00B70B67">
        <w:rPr>
          <w:rFonts w:ascii="Times New Roman" w:hAnsi="Times New Roman" w:cs="Times New Roman" w:hint="eastAsia"/>
          <w:sz w:val="30"/>
          <w:szCs w:val="30"/>
        </w:rPr>
        <w:t>安全利用和严格管控</w:t>
      </w:r>
      <w:r w:rsidRPr="00A01F49">
        <w:rPr>
          <w:rFonts w:ascii="Times New Roman" w:hAnsi="Times New Roman" w:cs="Times New Roman"/>
          <w:sz w:val="30"/>
          <w:szCs w:val="30"/>
        </w:rPr>
        <w:t>农用地土壤和农产品协同监测</w:t>
      </w:r>
      <w:r w:rsidR="00B91DBB">
        <w:rPr>
          <w:rFonts w:ascii="Times New Roman" w:hAnsi="Times New Roman" w:cs="Times New Roman" w:hint="eastAsia"/>
          <w:sz w:val="30"/>
          <w:szCs w:val="30"/>
        </w:rPr>
        <w:t>与评价项目</w:t>
      </w:r>
      <w:bookmarkEnd w:id="0"/>
      <w:r w:rsidR="00E314A1">
        <w:rPr>
          <w:rFonts w:ascii="Times New Roman" w:hAnsi="Times New Roman" w:cs="Times New Roman"/>
          <w:sz w:val="30"/>
          <w:szCs w:val="30"/>
        </w:rPr>
        <w:t>采样</w:t>
      </w:r>
      <w:r w:rsidR="00B91DBB">
        <w:rPr>
          <w:rFonts w:ascii="Times New Roman" w:hAnsi="Times New Roman" w:cs="Times New Roman" w:hint="eastAsia"/>
          <w:sz w:val="30"/>
          <w:szCs w:val="30"/>
        </w:rPr>
        <w:t>服务</w:t>
      </w:r>
      <w:r w:rsidRPr="00A01F49">
        <w:rPr>
          <w:rFonts w:ascii="Times New Roman" w:hAnsi="Times New Roman" w:cs="Times New Roman"/>
          <w:sz w:val="30"/>
          <w:szCs w:val="30"/>
        </w:rPr>
        <w:t>采购需求</w:t>
      </w:r>
    </w:p>
    <w:p w14:paraId="47DF6DA8" w14:textId="77777777" w:rsidR="00A01F49" w:rsidRDefault="00A01F49" w:rsidP="00A01F49">
      <w:pPr>
        <w:spacing w:line="360" w:lineRule="auto"/>
        <w:ind w:firstLineChars="300" w:firstLine="900"/>
        <w:jc w:val="center"/>
        <w:rPr>
          <w:rFonts w:ascii="Times New Roman" w:hAnsi="Times New Roman" w:cs="Times New Roman"/>
          <w:sz w:val="30"/>
          <w:szCs w:val="30"/>
        </w:rPr>
      </w:pPr>
    </w:p>
    <w:p w14:paraId="617EA770" w14:textId="77777777" w:rsidR="00A01F49" w:rsidRDefault="00A01F49" w:rsidP="00A01F49">
      <w:pPr>
        <w:spacing w:line="360" w:lineRule="auto"/>
        <w:ind w:firstLineChars="300" w:firstLine="900"/>
        <w:jc w:val="center"/>
        <w:rPr>
          <w:rFonts w:ascii="Times New Roman" w:hAnsi="Times New Roman" w:cs="Times New Roman"/>
          <w:sz w:val="30"/>
          <w:szCs w:val="30"/>
        </w:rPr>
      </w:pPr>
    </w:p>
    <w:p w14:paraId="52EA529F" w14:textId="77777777" w:rsidR="00A01F49" w:rsidRDefault="00A01F49" w:rsidP="00A01F49">
      <w:pPr>
        <w:spacing w:line="360" w:lineRule="auto"/>
        <w:ind w:firstLineChars="300" w:firstLine="900"/>
        <w:jc w:val="center"/>
        <w:rPr>
          <w:rFonts w:ascii="Times New Roman" w:hAnsi="Times New Roman" w:cs="Times New Roman"/>
          <w:sz w:val="30"/>
          <w:szCs w:val="30"/>
        </w:rPr>
      </w:pPr>
    </w:p>
    <w:p w14:paraId="02707CED" w14:textId="77777777" w:rsidR="00A01F49" w:rsidRDefault="00A01F49" w:rsidP="00A01F49">
      <w:pPr>
        <w:spacing w:line="360" w:lineRule="auto"/>
        <w:ind w:firstLineChars="300" w:firstLine="900"/>
        <w:jc w:val="center"/>
        <w:rPr>
          <w:rFonts w:ascii="Times New Roman" w:hAnsi="Times New Roman" w:cs="Times New Roman"/>
          <w:sz w:val="30"/>
          <w:szCs w:val="30"/>
        </w:rPr>
      </w:pPr>
    </w:p>
    <w:p w14:paraId="30753770" w14:textId="77777777" w:rsidR="00C42AF0" w:rsidRDefault="00C42AF0" w:rsidP="00A01F49">
      <w:pPr>
        <w:spacing w:line="360" w:lineRule="auto"/>
        <w:ind w:firstLineChars="300" w:firstLine="900"/>
        <w:jc w:val="center"/>
        <w:rPr>
          <w:rFonts w:ascii="Times New Roman" w:hAnsi="Times New Roman" w:cs="Times New Roman"/>
          <w:sz w:val="30"/>
          <w:szCs w:val="30"/>
        </w:rPr>
      </w:pPr>
    </w:p>
    <w:p w14:paraId="1BDC8508" w14:textId="77777777" w:rsidR="00C42AF0" w:rsidRDefault="00C42AF0" w:rsidP="00A01F49">
      <w:pPr>
        <w:spacing w:line="360" w:lineRule="auto"/>
        <w:ind w:firstLineChars="300" w:firstLine="900"/>
        <w:jc w:val="center"/>
        <w:rPr>
          <w:rFonts w:ascii="Times New Roman" w:hAnsi="Times New Roman" w:cs="Times New Roman"/>
          <w:sz w:val="30"/>
          <w:szCs w:val="30"/>
        </w:rPr>
      </w:pPr>
    </w:p>
    <w:p w14:paraId="75E83701" w14:textId="77777777" w:rsidR="007E6DAC" w:rsidRDefault="007E6DAC" w:rsidP="00A01F49">
      <w:pPr>
        <w:spacing w:line="360" w:lineRule="auto"/>
        <w:ind w:firstLineChars="300" w:firstLine="900"/>
        <w:jc w:val="center"/>
        <w:rPr>
          <w:rFonts w:ascii="Times New Roman" w:hAnsi="Times New Roman" w:cs="Times New Roman"/>
          <w:sz w:val="30"/>
          <w:szCs w:val="30"/>
        </w:rPr>
      </w:pPr>
    </w:p>
    <w:p w14:paraId="68931CEB" w14:textId="77777777" w:rsidR="007E6DAC" w:rsidRDefault="007E6DAC" w:rsidP="00A01F49">
      <w:pPr>
        <w:spacing w:line="360" w:lineRule="auto"/>
        <w:ind w:firstLineChars="300" w:firstLine="900"/>
        <w:jc w:val="center"/>
        <w:rPr>
          <w:rFonts w:ascii="Times New Roman" w:hAnsi="Times New Roman" w:cs="Times New Roman"/>
          <w:sz w:val="30"/>
          <w:szCs w:val="30"/>
        </w:rPr>
      </w:pPr>
    </w:p>
    <w:p w14:paraId="6EC95170" w14:textId="77777777" w:rsidR="007E6DAC" w:rsidRDefault="007E6DAC" w:rsidP="00A01F49">
      <w:pPr>
        <w:spacing w:line="360" w:lineRule="auto"/>
        <w:ind w:firstLineChars="300" w:firstLine="900"/>
        <w:jc w:val="center"/>
        <w:rPr>
          <w:rFonts w:ascii="Times New Roman" w:hAnsi="Times New Roman" w:cs="Times New Roman"/>
          <w:sz w:val="30"/>
          <w:szCs w:val="30"/>
        </w:rPr>
      </w:pPr>
    </w:p>
    <w:p w14:paraId="3C462F5F" w14:textId="77777777" w:rsidR="007E6DAC" w:rsidRDefault="007E6DAC" w:rsidP="00A01F49">
      <w:pPr>
        <w:spacing w:line="360" w:lineRule="auto"/>
        <w:ind w:firstLineChars="300" w:firstLine="900"/>
        <w:jc w:val="center"/>
        <w:rPr>
          <w:rFonts w:ascii="Times New Roman" w:hAnsi="Times New Roman" w:cs="Times New Roman"/>
          <w:sz w:val="30"/>
          <w:szCs w:val="30"/>
        </w:rPr>
      </w:pPr>
    </w:p>
    <w:p w14:paraId="6B9428C0" w14:textId="77777777" w:rsidR="007E6DAC" w:rsidRDefault="007E6DAC" w:rsidP="00A01F49">
      <w:pPr>
        <w:spacing w:line="360" w:lineRule="auto"/>
        <w:ind w:firstLineChars="300" w:firstLine="900"/>
        <w:jc w:val="center"/>
        <w:rPr>
          <w:rFonts w:ascii="Times New Roman" w:hAnsi="Times New Roman" w:cs="Times New Roman"/>
          <w:sz w:val="30"/>
          <w:szCs w:val="30"/>
        </w:rPr>
      </w:pPr>
    </w:p>
    <w:p w14:paraId="444DC2CC" w14:textId="77777777" w:rsidR="00B91DBB" w:rsidRDefault="00A01F49" w:rsidP="00B91DBB">
      <w:pPr>
        <w:spacing w:line="360" w:lineRule="auto"/>
        <w:ind w:firstLineChars="600" w:firstLine="1680"/>
        <w:jc w:val="left"/>
        <w:rPr>
          <w:rFonts w:ascii="Times New Roman" w:hAnsi="Times New Roman" w:cs="Times New Roman"/>
          <w:sz w:val="28"/>
          <w:szCs w:val="28"/>
        </w:rPr>
      </w:pPr>
      <w:r w:rsidRPr="00C42AF0">
        <w:rPr>
          <w:rFonts w:ascii="Times New Roman" w:hAnsi="Times New Roman" w:cs="Times New Roman"/>
          <w:sz w:val="28"/>
          <w:szCs w:val="28"/>
        </w:rPr>
        <w:t>采购单位：四川省科源工程技术测试中心</w:t>
      </w:r>
    </w:p>
    <w:p w14:paraId="59A32790" w14:textId="60EECD7B" w:rsidR="00A01F49" w:rsidRPr="00C42AF0" w:rsidRDefault="00A01F49" w:rsidP="00B91DBB">
      <w:pPr>
        <w:spacing w:line="360" w:lineRule="auto"/>
        <w:ind w:firstLineChars="600" w:firstLine="1680"/>
        <w:jc w:val="left"/>
        <w:rPr>
          <w:rFonts w:ascii="Times New Roman" w:hAnsi="Times New Roman" w:cs="Times New Roman"/>
          <w:sz w:val="28"/>
          <w:szCs w:val="28"/>
        </w:rPr>
      </w:pPr>
      <w:r w:rsidRPr="00C42AF0">
        <w:rPr>
          <w:rFonts w:ascii="Times New Roman" w:hAnsi="Times New Roman" w:cs="Times New Roman"/>
          <w:sz w:val="28"/>
          <w:szCs w:val="28"/>
        </w:rPr>
        <w:t>所属年度：</w:t>
      </w:r>
      <w:r w:rsidRPr="00C42AF0">
        <w:rPr>
          <w:rFonts w:ascii="Times New Roman" w:hAnsi="Times New Roman" w:cs="Times New Roman"/>
          <w:sz w:val="28"/>
          <w:szCs w:val="28"/>
        </w:rPr>
        <w:t>2022</w:t>
      </w:r>
      <w:r w:rsidRPr="00C42AF0">
        <w:rPr>
          <w:rFonts w:ascii="Times New Roman" w:hAnsi="Times New Roman" w:cs="Times New Roman"/>
          <w:sz w:val="28"/>
          <w:szCs w:val="28"/>
        </w:rPr>
        <w:t>年</w:t>
      </w:r>
    </w:p>
    <w:p w14:paraId="421010D6" w14:textId="20EB4F0A" w:rsidR="00B91DBB" w:rsidRDefault="00A01F49" w:rsidP="00B91DBB">
      <w:pPr>
        <w:spacing w:line="360" w:lineRule="auto"/>
        <w:ind w:firstLineChars="600" w:firstLine="1680"/>
        <w:jc w:val="left"/>
        <w:rPr>
          <w:rFonts w:ascii="Times New Roman" w:hAnsi="Times New Roman" w:cs="Times New Roman"/>
          <w:sz w:val="28"/>
          <w:szCs w:val="28"/>
        </w:rPr>
      </w:pPr>
      <w:r w:rsidRPr="00C42AF0">
        <w:rPr>
          <w:rFonts w:ascii="Times New Roman" w:hAnsi="Times New Roman" w:cs="Times New Roman"/>
          <w:sz w:val="28"/>
          <w:szCs w:val="28"/>
        </w:rPr>
        <w:t>编制单位：</w:t>
      </w:r>
      <w:r w:rsidR="00C42AF0" w:rsidRPr="00C42AF0">
        <w:rPr>
          <w:rFonts w:ascii="Times New Roman" w:hAnsi="Times New Roman" w:cs="Times New Roman"/>
          <w:sz w:val="28"/>
          <w:szCs w:val="28"/>
        </w:rPr>
        <w:t>四川省科源工程技术测试中心</w:t>
      </w:r>
    </w:p>
    <w:p w14:paraId="00B36002" w14:textId="0ED5A0F6" w:rsidR="00A01F49" w:rsidRDefault="00A01F49" w:rsidP="00B91DBB">
      <w:pPr>
        <w:spacing w:line="360" w:lineRule="auto"/>
        <w:ind w:firstLineChars="600" w:firstLine="1680"/>
        <w:rPr>
          <w:rFonts w:ascii="Times New Roman" w:hAnsi="Times New Roman" w:cs="Times New Roman"/>
          <w:sz w:val="28"/>
          <w:szCs w:val="28"/>
        </w:rPr>
      </w:pPr>
      <w:r w:rsidRPr="00C42AF0">
        <w:rPr>
          <w:rFonts w:ascii="Times New Roman" w:hAnsi="Times New Roman" w:cs="Times New Roman"/>
          <w:sz w:val="28"/>
          <w:szCs w:val="28"/>
        </w:rPr>
        <w:t>编制时间：</w:t>
      </w:r>
      <w:r w:rsidRPr="00C42AF0">
        <w:rPr>
          <w:rFonts w:ascii="Times New Roman" w:hAnsi="Times New Roman" w:cs="Times New Roman"/>
          <w:sz w:val="28"/>
          <w:szCs w:val="28"/>
        </w:rPr>
        <w:t>2022</w:t>
      </w:r>
      <w:r w:rsidRPr="00C42AF0">
        <w:rPr>
          <w:rFonts w:ascii="Times New Roman" w:hAnsi="Times New Roman" w:cs="Times New Roman"/>
          <w:sz w:val="28"/>
          <w:szCs w:val="28"/>
        </w:rPr>
        <w:t>年</w:t>
      </w:r>
      <w:r w:rsidR="000947C3">
        <w:rPr>
          <w:rFonts w:ascii="Times New Roman" w:hAnsi="Times New Roman" w:cs="Times New Roman" w:hint="eastAsia"/>
          <w:sz w:val="28"/>
          <w:szCs w:val="28"/>
        </w:rPr>
        <w:t xml:space="preserve"> </w:t>
      </w:r>
      <w:r w:rsidR="005011E3">
        <w:rPr>
          <w:rFonts w:ascii="Times New Roman" w:hAnsi="Times New Roman" w:cs="Times New Roman" w:hint="eastAsia"/>
          <w:sz w:val="28"/>
          <w:szCs w:val="28"/>
        </w:rPr>
        <w:t>7</w:t>
      </w:r>
      <w:r w:rsidRPr="00C42AF0">
        <w:rPr>
          <w:rFonts w:ascii="Times New Roman" w:hAnsi="Times New Roman" w:cs="Times New Roman"/>
          <w:sz w:val="28"/>
          <w:szCs w:val="28"/>
        </w:rPr>
        <w:t>月</w:t>
      </w:r>
      <w:r w:rsidR="00E314A1">
        <w:rPr>
          <w:rFonts w:ascii="Times New Roman" w:hAnsi="Times New Roman" w:cs="Times New Roman" w:hint="eastAsia"/>
          <w:sz w:val="28"/>
          <w:szCs w:val="28"/>
        </w:rPr>
        <w:t xml:space="preserve">   </w:t>
      </w:r>
    </w:p>
    <w:p w14:paraId="7C76DE7A" w14:textId="77777777" w:rsidR="00C42AF0" w:rsidRDefault="00C42AF0" w:rsidP="00C42AF0">
      <w:pPr>
        <w:spacing w:line="360" w:lineRule="auto"/>
        <w:ind w:firstLineChars="800" w:firstLine="2240"/>
        <w:rPr>
          <w:rFonts w:ascii="Times New Roman" w:hAnsi="Times New Roman" w:cs="Times New Roman"/>
          <w:sz w:val="28"/>
          <w:szCs w:val="28"/>
        </w:rPr>
      </w:pPr>
    </w:p>
    <w:p w14:paraId="7741DF89" w14:textId="77777777" w:rsidR="00C42AF0" w:rsidRDefault="00C42AF0" w:rsidP="00C42AF0">
      <w:pPr>
        <w:spacing w:line="360" w:lineRule="auto"/>
        <w:ind w:firstLineChars="800" w:firstLine="2240"/>
        <w:rPr>
          <w:rFonts w:ascii="Times New Roman" w:hAnsi="Times New Roman" w:cs="Times New Roman"/>
          <w:sz w:val="28"/>
          <w:szCs w:val="28"/>
        </w:rPr>
      </w:pPr>
    </w:p>
    <w:p w14:paraId="352981D5" w14:textId="77777777" w:rsidR="00C42AF0" w:rsidRDefault="00C42AF0" w:rsidP="00C42AF0">
      <w:pPr>
        <w:spacing w:line="360" w:lineRule="auto"/>
        <w:ind w:firstLineChars="800" w:firstLine="2240"/>
        <w:rPr>
          <w:rFonts w:ascii="Times New Roman" w:hAnsi="Times New Roman" w:cs="Times New Roman"/>
          <w:sz w:val="28"/>
          <w:szCs w:val="28"/>
        </w:rPr>
      </w:pPr>
    </w:p>
    <w:p w14:paraId="146693FC" w14:textId="77777777" w:rsidR="00C42AF0" w:rsidRDefault="00C42AF0" w:rsidP="00C42AF0">
      <w:pPr>
        <w:spacing w:line="360" w:lineRule="auto"/>
        <w:ind w:firstLineChars="800" w:firstLine="2240"/>
        <w:rPr>
          <w:rFonts w:ascii="Times New Roman" w:hAnsi="Times New Roman" w:cs="Times New Roman"/>
          <w:sz w:val="28"/>
          <w:szCs w:val="28"/>
        </w:rPr>
      </w:pPr>
    </w:p>
    <w:p w14:paraId="3E47E897" w14:textId="77777777" w:rsidR="00C42AF0" w:rsidRPr="00C42AF0" w:rsidRDefault="00C42AF0" w:rsidP="00C42AF0">
      <w:pPr>
        <w:spacing w:line="360" w:lineRule="auto"/>
        <w:jc w:val="left"/>
        <w:rPr>
          <w:rFonts w:ascii="Times New Roman" w:hAnsi="Times New Roman" w:cs="Times New Roman"/>
          <w:b/>
          <w:sz w:val="24"/>
          <w:szCs w:val="24"/>
        </w:rPr>
      </w:pPr>
      <w:r w:rsidRPr="00C42AF0">
        <w:rPr>
          <w:rFonts w:ascii="Times New Roman" w:hAnsi="Times New Roman" w:cs="Times New Roman" w:hint="eastAsia"/>
          <w:b/>
          <w:sz w:val="24"/>
          <w:szCs w:val="24"/>
        </w:rPr>
        <w:lastRenderedPageBreak/>
        <w:t>一、项目总体情况</w:t>
      </w:r>
    </w:p>
    <w:p w14:paraId="67B2AB9D" w14:textId="62AAFDA9" w:rsidR="00C42AF0" w:rsidRPr="00C42AF0" w:rsidRDefault="006657DE" w:rsidP="006657DE">
      <w:pPr>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w:t>
      </w:r>
      <w:r w:rsidR="00A130A3">
        <w:rPr>
          <w:rFonts w:ascii="Times New Roman" w:hAnsi="Times New Roman" w:cs="Times New Roman"/>
          <w:sz w:val="24"/>
          <w:szCs w:val="24"/>
        </w:rPr>
        <w:t xml:space="preserve"> </w:t>
      </w:r>
      <w:r w:rsidR="00C42AF0" w:rsidRPr="00C42AF0">
        <w:rPr>
          <w:rFonts w:ascii="Times New Roman" w:hAnsi="Times New Roman" w:cs="Times New Roman" w:hint="eastAsia"/>
          <w:sz w:val="24"/>
          <w:szCs w:val="24"/>
        </w:rPr>
        <w:t>项目名称：</w:t>
      </w:r>
      <w:bookmarkStart w:id="1" w:name="_Hlk103080697"/>
      <w:r w:rsidR="00B70B67" w:rsidRPr="00B70B67">
        <w:rPr>
          <w:rFonts w:ascii="Times New Roman" w:hAnsi="Times New Roman" w:cs="Times New Roman" w:hint="eastAsia"/>
          <w:sz w:val="24"/>
          <w:szCs w:val="24"/>
        </w:rPr>
        <w:t>隆昌市安全利用和严格管控农用地土壤和农产品协同监测与评价项目</w:t>
      </w:r>
      <w:r w:rsidR="00E314A1">
        <w:rPr>
          <w:rFonts w:ascii="Times New Roman" w:hAnsi="Times New Roman" w:cs="Times New Roman" w:hint="eastAsia"/>
          <w:sz w:val="24"/>
          <w:szCs w:val="24"/>
        </w:rPr>
        <w:t>采样</w:t>
      </w:r>
      <w:r w:rsidR="00B70B67">
        <w:rPr>
          <w:rFonts w:ascii="Times New Roman" w:hAnsi="Times New Roman" w:cs="Times New Roman" w:hint="eastAsia"/>
          <w:sz w:val="24"/>
          <w:szCs w:val="24"/>
        </w:rPr>
        <w:t>服务</w:t>
      </w:r>
      <w:bookmarkEnd w:id="1"/>
      <w:r w:rsidR="00A130A3">
        <w:rPr>
          <w:rFonts w:ascii="Times New Roman" w:hAnsi="Times New Roman" w:cs="Times New Roman" w:hint="eastAsia"/>
          <w:sz w:val="24"/>
          <w:szCs w:val="24"/>
        </w:rPr>
        <w:t>。</w:t>
      </w:r>
    </w:p>
    <w:p w14:paraId="4C6EA02B" w14:textId="77E50107" w:rsidR="00C42AF0" w:rsidRPr="00C42AF0" w:rsidRDefault="006657DE" w:rsidP="006657DE">
      <w:pPr>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w:t>
      </w:r>
      <w:r w:rsidR="00A130A3">
        <w:rPr>
          <w:rFonts w:ascii="Times New Roman" w:hAnsi="Times New Roman" w:cs="Times New Roman"/>
          <w:sz w:val="24"/>
          <w:szCs w:val="24"/>
        </w:rPr>
        <w:t xml:space="preserve"> </w:t>
      </w:r>
      <w:r w:rsidR="00C42AF0" w:rsidRPr="00C42AF0">
        <w:rPr>
          <w:rFonts w:ascii="Times New Roman" w:hAnsi="Times New Roman" w:cs="Times New Roman" w:hint="eastAsia"/>
          <w:sz w:val="24"/>
          <w:szCs w:val="24"/>
        </w:rPr>
        <w:t>项目所属年度：</w:t>
      </w:r>
      <w:r w:rsidR="007E6DAC">
        <w:rPr>
          <w:rFonts w:ascii="Times New Roman" w:hAnsi="Times New Roman" w:cs="Times New Roman" w:hint="eastAsia"/>
          <w:sz w:val="24"/>
          <w:szCs w:val="24"/>
        </w:rPr>
        <w:t>2022</w:t>
      </w:r>
      <w:r w:rsidR="007E6DAC">
        <w:rPr>
          <w:rFonts w:ascii="Times New Roman" w:hAnsi="Times New Roman" w:cs="Times New Roman" w:hint="eastAsia"/>
          <w:sz w:val="24"/>
          <w:szCs w:val="24"/>
        </w:rPr>
        <w:t>年</w:t>
      </w:r>
    </w:p>
    <w:p w14:paraId="4B036E4F" w14:textId="27656D7E" w:rsidR="00C42AF0" w:rsidRPr="00C42AF0" w:rsidRDefault="006657DE" w:rsidP="006657DE">
      <w:pPr>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sidR="00A130A3">
        <w:rPr>
          <w:rFonts w:ascii="Times New Roman" w:hAnsi="Times New Roman" w:cs="Times New Roman"/>
          <w:sz w:val="24"/>
          <w:szCs w:val="24"/>
        </w:rPr>
        <w:t xml:space="preserve"> </w:t>
      </w:r>
      <w:r w:rsidR="00C42AF0" w:rsidRPr="00C42AF0">
        <w:rPr>
          <w:rFonts w:ascii="Times New Roman" w:hAnsi="Times New Roman" w:cs="Times New Roman" w:hint="eastAsia"/>
          <w:sz w:val="24"/>
          <w:szCs w:val="24"/>
        </w:rPr>
        <w:t>项目所属类别：</w:t>
      </w:r>
      <w:r w:rsidR="007E6DAC">
        <w:rPr>
          <w:rFonts w:ascii="Times New Roman" w:hAnsi="Times New Roman" w:cs="Times New Roman" w:hint="eastAsia"/>
          <w:sz w:val="24"/>
          <w:szCs w:val="24"/>
        </w:rPr>
        <w:t>服务项目</w:t>
      </w:r>
    </w:p>
    <w:p w14:paraId="5DAB9AA0" w14:textId="35A40C80" w:rsidR="00C42AF0" w:rsidRPr="00C42AF0" w:rsidRDefault="006657DE" w:rsidP="006657DE">
      <w:pPr>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w:t>
      </w:r>
      <w:r w:rsidR="00A130A3">
        <w:rPr>
          <w:rFonts w:ascii="Times New Roman" w:hAnsi="Times New Roman" w:cs="Times New Roman"/>
          <w:sz w:val="24"/>
          <w:szCs w:val="24"/>
        </w:rPr>
        <w:t xml:space="preserve"> </w:t>
      </w:r>
      <w:r w:rsidR="00C42AF0" w:rsidRPr="00C42AF0">
        <w:rPr>
          <w:rFonts w:ascii="Times New Roman" w:hAnsi="Times New Roman" w:cs="Times New Roman" w:hint="eastAsia"/>
          <w:sz w:val="24"/>
          <w:szCs w:val="24"/>
        </w:rPr>
        <w:t>预算金额（元）：</w:t>
      </w:r>
      <w:r w:rsidR="005011E3">
        <w:rPr>
          <w:rFonts w:ascii="Times New Roman" w:hAnsi="Times New Roman" w:cs="Times New Roman" w:hint="eastAsia"/>
          <w:sz w:val="24"/>
          <w:szCs w:val="24"/>
        </w:rPr>
        <w:t>85</w:t>
      </w:r>
      <w:r w:rsidR="00C42AF0" w:rsidRPr="00C42AF0">
        <w:rPr>
          <w:rFonts w:ascii="Times New Roman" w:hAnsi="Times New Roman" w:cs="Times New Roman" w:hint="eastAsia"/>
          <w:sz w:val="24"/>
          <w:szCs w:val="24"/>
        </w:rPr>
        <w:t>0,000.00</w:t>
      </w:r>
      <w:r w:rsidR="00430E58">
        <w:rPr>
          <w:rFonts w:ascii="Times New Roman" w:hAnsi="Times New Roman" w:cs="Times New Roman" w:hint="eastAsia"/>
          <w:sz w:val="24"/>
          <w:szCs w:val="24"/>
        </w:rPr>
        <w:t>元，大写（人民币）：</w:t>
      </w:r>
      <w:r w:rsidR="005011E3">
        <w:rPr>
          <w:rFonts w:ascii="Times New Roman" w:hAnsi="Times New Roman" w:cs="Times New Roman" w:hint="eastAsia"/>
          <w:sz w:val="24"/>
          <w:szCs w:val="24"/>
        </w:rPr>
        <w:t>捌拾伍</w:t>
      </w:r>
      <w:r w:rsidR="00C42AF0" w:rsidRPr="00C42AF0">
        <w:rPr>
          <w:rFonts w:ascii="Times New Roman" w:hAnsi="Times New Roman" w:cs="Times New Roman" w:hint="eastAsia"/>
          <w:sz w:val="24"/>
          <w:szCs w:val="24"/>
        </w:rPr>
        <w:t>万元整</w:t>
      </w:r>
    </w:p>
    <w:p w14:paraId="41F7473E" w14:textId="5D523790" w:rsidR="005011E3" w:rsidRPr="00C42AF0" w:rsidRDefault="00C42AF0" w:rsidP="00C92A4C">
      <w:pPr>
        <w:spacing w:line="360" w:lineRule="auto"/>
        <w:ind w:firstLineChars="300" w:firstLine="720"/>
        <w:jc w:val="left"/>
        <w:rPr>
          <w:rFonts w:ascii="Times New Roman" w:hAnsi="Times New Roman" w:cs="Times New Roman"/>
          <w:sz w:val="24"/>
          <w:szCs w:val="24"/>
        </w:rPr>
      </w:pPr>
      <w:bookmarkStart w:id="2" w:name="_GoBack"/>
      <w:bookmarkEnd w:id="2"/>
      <w:r w:rsidRPr="00C42AF0">
        <w:rPr>
          <w:rFonts w:ascii="Times New Roman" w:hAnsi="Times New Roman" w:cs="Times New Roman" w:hint="eastAsia"/>
          <w:sz w:val="24"/>
          <w:szCs w:val="24"/>
        </w:rPr>
        <w:t>最高限价（元）：</w:t>
      </w:r>
      <w:r w:rsidR="005011E3">
        <w:rPr>
          <w:rFonts w:ascii="Times New Roman" w:hAnsi="Times New Roman" w:cs="Times New Roman" w:hint="eastAsia"/>
          <w:sz w:val="24"/>
          <w:szCs w:val="24"/>
        </w:rPr>
        <w:t>85</w:t>
      </w:r>
      <w:r w:rsidR="005011E3" w:rsidRPr="00C42AF0">
        <w:rPr>
          <w:rFonts w:ascii="Times New Roman" w:hAnsi="Times New Roman" w:cs="Times New Roman" w:hint="eastAsia"/>
          <w:sz w:val="24"/>
          <w:szCs w:val="24"/>
        </w:rPr>
        <w:t>0,000.00</w:t>
      </w:r>
      <w:r w:rsidR="005011E3">
        <w:rPr>
          <w:rFonts w:ascii="Times New Roman" w:hAnsi="Times New Roman" w:cs="Times New Roman" w:hint="eastAsia"/>
          <w:sz w:val="24"/>
          <w:szCs w:val="24"/>
        </w:rPr>
        <w:t>元，大写（人民币）：捌拾伍</w:t>
      </w:r>
      <w:r w:rsidR="005011E3" w:rsidRPr="00C42AF0">
        <w:rPr>
          <w:rFonts w:ascii="Times New Roman" w:hAnsi="Times New Roman" w:cs="Times New Roman" w:hint="eastAsia"/>
          <w:sz w:val="24"/>
          <w:szCs w:val="24"/>
        </w:rPr>
        <w:t>万元整</w:t>
      </w:r>
    </w:p>
    <w:p w14:paraId="10C86C9D" w14:textId="0133F980" w:rsidR="00C42AF0" w:rsidRDefault="006657DE" w:rsidP="005011E3">
      <w:pPr>
        <w:spacing w:line="360" w:lineRule="auto"/>
        <w:ind w:firstLineChars="300" w:firstLine="720"/>
        <w:jc w:val="left"/>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w:t>
      </w:r>
      <w:r w:rsidR="00A130A3">
        <w:rPr>
          <w:rFonts w:ascii="Times New Roman" w:hAnsi="Times New Roman" w:cs="Times New Roman"/>
          <w:sz w:val="24"/>
          <w:szCs w:val="24"/>
        </w:rPr>
        <w:t xml:space="preserve"> </w:t>
      </w:r>
      <w:r w:rsidR="00C42AF0">
        <w:rPr>
          <w:rFonts w:ascii="Times New Roman" w:hAnsi="Times New Roman" w:cs="Times New Roman" w:hint="eastAsia"/>
          <w:sz w:val="24"/>
          <w:szCs w:val="24"/>
        </w:rPr>
        <w:t>项目概况：</w:t>
      </w:r>
    </w:p>
    <w:p w14:paraId="73FB7C0E" w14:textId="3FDC1F1F" w:rsidR="0087566C" w:rsidRPr="0087566C" w:rsidRDefault="0087566C" w:rsidP="00E314A1">
      <w:pPr>
        <w:spacing w:line="360" w:lineRule="auto"/>
        <w:ind w:firstLineChars="200" w:firstLine="480"/>
        <w:rPr>
          <w:rFonts w:ascii="宋体" w:hAnsi="宋体"/>
          <w:color w:val="000000"/>
          <w:sz w:val="24"/>
          <w:szCs w:val="24"/>
        </w:rPr>
      </w:pPr>
      <w:r w:rsidRPr="0087566C">
        <w:rPr>
          <w:rFonts w:ascii="宋体" w:hAnsi="宋体" w:hint="eastAsia"/>
          <w:color w:val="000000"/>
          <w:sz w:val="24"/>
          <w:szCs w:val="24"/>
        </w:rPr>
        <w:t>完成</w:t>
      </w:r>
      <w:r w:rsidR="00B70B67" w:rsidRPr="00B70B67">
        <w:rPr>
          <w:rFonts w:ascii="宋体" w:hAnsi="宋体" w:hint="eastAsia"/>
          <w:color w:val="000000"/>
          <w:sz w:val="24"/>
          <w:szCs w:val="24"/>
        </w:rPr>
        <w:t>隆昌市安全利用和严格管控农用地土壤和农产品协同监测与评价项目</w:t>
      </w:r>
      <w:r w:rsidR="00E314A1">
        <w:rPr>
          <w:rFonts w:ascii="宋体" w:hAnsi="宋体" w:hint="eastAsia"/>
          <w:color w:val="000000"/>
          <w:sz w:val="24"/>
          <w:szCs w:val="24"/>
        </w:rPr>
        <w:t>协助采样</w:t>
      </w:r>
      <w:r w:rsidR="00B70B67" w:rsidRPr="00B70B67">
        <w:rPr>
          <w:rFonts w:ascii="宋体" w:hAnsi="宋体" w:hint="eastAsia"/>
          <w:color w:val="000000"/>
          <w:sz w:val="24"/>
          <w:szCs w:val="24"/>
        </w:rPr>
        <w:t>服务</w:t>
      </w:r>
      <w:r w:rsidRPr="0087566C">
        <w:rPr>
          <w:rFonts w:ascii="宋体" w:hAnsi="宋体" w:hint="eastAsia"/>
          <w:color w:val="000000"/>
          <w:sz w:val="24"/>
          <w:szCs w:val="24"/>
        </w:rPr>
        <w:t>，</w:t>
      </w:r>
      <w:r w:rsidR="005011E3">
        <w:rPr>
          <w:rFonts w:ascii="宋体" w:hAnsi="宋体" w:hint="eastAsia"/>
          <w:sz w:val="24"/>
        </w:rPr>
        <w:t>包括3000个农产品样品采集、3000个土壤样品采集、现场沟通协调、肥料使用情况调查、点位周边污染源调查</w:t>
      </w:r>
      <w:r w:rsidR="005011E3" w:rsidRPr="00037B95">
        <w:rPr>
          <w:rFonts w:ascii="宋体" w:hAnsi="宋体" w:hint="eastAsia"/>
          <w:sz w:val="24"/>
        </w:rPr>
        <w:t>等工作。</w:t>
      </w:r>
    </w:p>
    <w:p w14:paraId="11D307B2" w14:textId="61545687" w:rsidR="0087566C" w:rsidRPr="0087566C" w:rsidRDefault="006657DE" w:rsidP="006657DE">
      <w:pPr>
        <w:spacing w:line="360" w:lineRule="auto"/>
        <w:ind w:firstLineChars="200" w:firstLine="480"/>
        <w:jc w:val="left"/>
        <w:rPr>
          <w:rFonts w:ascii="宋体" w:hAnsi="宋体"/>
          <w:color w:val="000000"/>
          <w:sz w:val="24"/>
          <w:szCs w:val="24"/>
        </w:rPr>
      </w:pPr>
      <w:r>
        <w:rPr>
          <w:rFonts w:ascii="Times New Roman" w:hAnsi="Times New Roman" w:cs="Times New Roman" w:hint="eastAsia"/>
          <w:sz w:val="24"/>
          <w:szCs w:val="24"/>
        </w:rPr>
        <w:t>6</w:t>
      </w:r>
      <w:r>
        <w:rPr>
          <w:rFonts w:ascii="Times New Roman" w:hAnsi="Times New Roman" w:cs="Times New Roman"/>
          <w:sz w:val="24"/>
          <w:szCs w:val="24"/>
        </w:rPr>
        <w:t>.</w:t>
      </w:r>
      <w:r w:rsidR="0087566C" w:rsidRPr="0087566C">
        <w:rPr>
          <w:rFonts w:ascii="宋体" w:hAnsi="宋体"/>
          <w:color w:val="000000"/>
          <w:sz w:val="24"/>
          <w:szCs w:val="24"/>
        </w:rPr>
        <w:t>本项目是否有为采购项目提供整体设计、规范编制或者项目管理、监理、检测等服务的供应商：否</w:t>
      </w:r>
      <w:r w:rsidR="00A130A3">
        <w:rPr>
          <w:rFonts w:ascii="宋体" w:hAnsi="宋体" w:hint="eastAsia"/>
          <w:color w:val="000000"/>
          <w:sz w:val="24"/>
          <w:szCs w:val="24"/>
        </w:rPr>
        <w:t>。</w:t>
      </w:r>
    </w:p>
    <w:p w14:paraId="67DAECA3" w14:textId="77777777" w:rsidR="00403788" w:rsidRPr="00981D24" w:rsidRDefault="00403788" w:rsidP="00403788">
      <w:pPr>
        <w:spacing w:line="360" w:lineRule="auto"/>
        <w:ind w:firstLineChars="200" w:firstLine="482"/>
        <w:rPr>
          <w:rFonts w:ascii="宋体" w:hAnsi="宋体"/>
          <w:b/>
          <w:bCs/>
          <w:sz w:val="24"/>
        </w:rPr>
      </w:pPr>
      <w:bookmarkStart w:id="3" w:name="_Toc77272886"/>
      <w:r w:rsidRPr="00981D24">
        <w:rPr>
          <w:rFonts w:ascii="宋体" w:hAnsi="宋体" w:hint="eastAsia"/>
          <w:b/>
          <w:sz w:val="24"/>
        </w:rPr>
        <w:t>二、技术、服务标准和要求</w:t>
      </w:r>
      <w:bookmarkEnd w:id="3"/>
    </w:p>
    <w:p w14:paraId="30267DF1" w14:textId="77777777" w:rsidR="005011E3" w:rsidRDefault="005011E3" w:rsidP="005011E3">
      <w:pPr>
        <w:spacing w:line="360" w:lineRule="auto"/>
        <w:ind w:firstLineChars="200" w:firstLine="480"/>
        <w:rPr>
          <w:rFonts w:ascii="宋体" w:hAnsi="宋体"/>
          <w:sz w:val="24"/>
        </w:rPr>
      </w:pPr>
      <w:bookmarkStart w:id="4" w:name="_Toc77272887"/>
      <w:r w:rsidRPr="0096024A">
        <w:rPr>
          <w:rFonts w:ascii="宋体" w:hAnsi="宋体" w:hint="eastAsia"/>
          <w:color w:val="000000"/>
          <w:sz w:val="24"/>
        </w:rPr>
        <w:t>1.本次服务为</w:t>
      </w:r>
      <w:r w:rsidRPr="00F90EF3">
        <w:rPr>
          <w:rFonts w:ascii="宋体" w:hAnsi="宋体" w:hint="eastAsia"/>
          <w:color w:val="000000"/>
          <w:sz w:val="24"/>
        </w:rPr>
        <w:t>隆昌市安全利用和严格管控农用地土壤和农产品协同监测与评价项目</w:t>
      </w:r>
      <w:r>
        <w:rPr>
          <w:rFonts w:ascii="宋体" w:hAnsi="宋体" w:hint="eastAsia"/>
          <w:color w:val="000000"/>
          <w:sz w:val="24"/>
        </w:rPr>
        <w:t>采</w:t>
      </w:r>
      <w:r w:rsidRPr="0096024A">
        <w:rPr>
          <w:rFonts w:ascii="宋体" w:hAnsi="宋体" w:hint="eastAsia"/>
          <w:color w:val="000000"/>
          <w:sz w:val="24"/>
        </w:rPr>
        <w:t>样服务</w:t>
      </w:r>
      <w:r>
        <w:rPr>
          <w:rFonts w:ascii="宋体" w:hAnsi="宋体" w:hint="eastAsia"/>
          <w:sz w:val="24"/>
        </w:rPr>
        <w:t>，包括3000个农产品样品采集、3000个土壤样品采集、现场沟通协调、肥料使用情况调查、点位周边污染源调查</w:t>
      </w:r>
      <w:r w:rsidRPr="00037B95">
        <w:rPr>
          <w:rFonts w:ascii="宋体" w:hAnsi="宋体" w:hint="eastAsia"/>
          <w:sz w:val="24"/>
        </w:rPr>
        <w:t>等工作。</w:t>
      </w:r>
    </w:p>
    <w:p w14:paraId="4FBA5287" w14:textId="77777777" w:rsidR="005011E3" w:rsidRDefault="005011E3" w:rsidP="005011E3">
      <w:pPr>
        <w:spacing w:line="360" w:lineRule="auto"/>
        <w:ind w:firstLineChars="200" w:firstLine="480"/>
        <w:rPr>
          <w:rFonts w:ascii="宋体" w:hAnsi="宋体"/>
          <w:sz w:val="24"/>
        </w:rPr>
      </w:pPr>
      <w:r>
        <w:rPr>
          <w:rFonts w:ascii="宋体" w:hAnsi="宋体" w:hint="eastAsia"/>
          <w:sz w:val="24"/>
        </w:rPr>
        <w:t>本次土</w:t>
      </w:r>
      <w:r w:rsidRPr="00206D99">
        <w:rPr>
          <w:rFonts w:ascii="宋体" w:hAnsi="宋体" w:hint="eastAsia"/>
          <w:sz w:val="24"/>
        </w:rPr>
        <w:t>采样方法按照《土壤环境监测技术规范》（HJ/T166-2004）及《农田土壤环境监测技术规范》（NY/T395-2012）相关技术要求进行，种植一般农作物每个分点处采集 0～20cm 耕作层土壤，种植果林类农作物每个</w:t>
      </w:r>
      <w:proofErr w:type="gramStart"/>
      <w:r w:rsidRPr="00206D99">
        <w:rPr>
          <w:rFonts w:ascii="宋体" w:hAnsi="宋体" w:hint="eastAsia"/>
          <w:sz w:val="24"/>
        </w:rPr>
        <w:t>分点处采</w:t>
      </w:r>
      <w:proofErr w:type="gramEnd"/>
      <w:r w:rsidRPr="00206D99">
        <w:rPr>
          <w:rFonts w:ascii="宋体" w:hAnsi="宋体" w:hint="eastAsia"/>
          <w:sz w:val="24"/>
        </w:rPr>
        <w:t xml:space="preserve"> 0～60cm 耕作层土壤。每个采样区用梅花法或对角线法采取 5 </w:t>
      </w:r>
      <w:proofErr w:type="gramStart"/>
      <w:r w:rsidRPr="00206D99">
        <w:rPr>
          <w:rFonts w:ascii="宋体" w:hAnsi="宋体" w:hint="eastAsia"/>
          <w:sz w:val="24"/>
        </w:rPr>
        <w:t>个</w:t>
      </w:r>
      <w:proofErr w:type="gramEnd"/>
      <w:r w:rsidRPr="00206D99">
        <w:rPr>
          <w:rFonts w:ascii="宋体" w:hAnsi="宋体" w:hint="eastAsia"/>
          <w:sz w:val="24"/>
        </w:rPr>
        <w:t>采样分点的 0～20cm 或 0～60cm 耕作层土壤样品混合后采用四分法去除多余土壤，最终土壤样品量约为 2.0kg，用专用采样袋或样品瓶盛装土壤样品。</w:t>
      </w:r>
    </w:p>
    <w:p w14:paraId="39FCE5ED" w14:textId="4A8C13E3" w:rsidR="005011E3" w:rsidRDefault="00CB3BB9" w:rsidP="005011E3">
      <w:pPr>
        <w:spacing w:line="360" w:lineRule="auto"/>
        <w:ind w:firstLineChars="200" w:firstLine="480"/>
        <w:rPr>
          <w:rFonts w:ascii="宋体" w:hAnsi="宋体"/>
          <w:sz w:val="24"/>
        </w:rPr>
      </w:pPr>
      <w:r>
        <w:rPr>
          <w:rFonts w:ascii="宋体" w:hAnsi="宋体" w:hint="eastAsia"/>
          <w:sz w:val="24"/>
        </w:rPr>
        <w:t>农产品样品采集要求</w:t>
      </w:r>
      <w:r w:rsidR="005011E3" w:rsidRPr="00206D99">
        <w:rPr>
          <w:rFonts w:ascii="宋体" w:hAnsi="宋体" w:hint="eastAsia"/>
          <w:sz w:val="24"/>
        </w:rPr>
        <w:t>参考《农、畜、水产品污染监测技术规范》（NY/T398-2000</w:t>
      </w:r>
      <w:r>
        <w:rPr>
          <w:rFonts w:ascii="宋体" w:hAnsi="宋体" w:hint="eastAsia"/>
          <w:sz w:val="24"/>
        </w:rPr>
        <w:t>）要求，本次采集的农产品样品均为混合样。采集要求如下：</w:t>
      </w:r>
      <w:r w:rsidR="005011E3" w:rsidRPr="00206D99">
        <w:rPr>
          <w:rFonts w:ascii="宋体" w:hAnsi="宋体" w:hint="eastAsia"/>
          <w:sz w:val="24"/>
        </w:rPr>
        <w:t xml:space="preserve"> ①水稻、小麦、玉米样品采集选取水稻和玉米种植较为集中区域作为一个采样单元，每个采样单元选取 5 </w:t>
      </w:r>
      <w:proofErr w:type="gramStart"/>
      <w:r w:rsidR="005011E3" w:rsidRPr="00206D99">
        <w:rPr>
          <w:rFonts w:ascii="宋体" w:hAnsi="宋体" w:hint="eastAsia"/>
          <w:sz w:val="24"/>
        </w:rPr>
        <w:t>个</w:t>
      </w:r>
      <w:proofErr w:type="gramEnd"/>
      <w:r w:rsidR="005011E3" w:rsidRPr="00206D99">
        <w:rPr>
          <w:rFonts w:ascii="宋体" w:hAnsi="宋体" w:hint="eastAsia"/>
          <w:sz w:val="24"/>
        </w:rPr>
        <w:t xml:space="preserve">植株采取可食部分混合成一个样。水稻采取稻穗；小麦取麦穗；玉米采取主穗，即植株上最大的一穗，混合成样。样品干重不小于 500g。 ②蔬菜样品的采集选取蔬菜种植较为集中区域为采样单元，在采样单元内选取 5 </w:t>
      </w:r>
      <w:proofErr w:type="gramStart"/>
      <w:r w:rsidR="005011E3" w:rsidRPr="00206D99">
        <w:rPr>
          <w:rFonts w:ascii="宋体" w:hAnsi="宋体" w:hint="eastAsia"/>
          <w:sz w:val="24"/>
        </w:rPr>
        <w:t>个</w:t>
      </w:r>
      <w:proofErr w:type="gramEnd"/>
      <w:r w:rsidR="005011E3" w:rsidRPr="00206D99">
        <w:rPr>
          <w:rFonts w:ascii="宋体" w:hAnsi="宋体" w:hint="eastAsia"/>
          <w:sz w:val="24"/>
        </w:rPr>
        <w:t>植株，</w:t>
      </w:r>
      <w:r w:rsidR="005011E3" w:rsidRPr="00206D99">
        <w:rPr>
          <w:rFonts w:ascii="宋体" w:hAnsi="宋体" w:hint="eastAsia"/>
          <w:sz w:val="24"/>
        </w:rPr>
        <w:lastRenderedPageBreak/>
        <w:t>混合成样。样品鲜重不小于1000g</w:t>
      </w:r>
      <w:r w:rsidR="005011E3">
        <w:rPr>
          <w:rFonts w:ascii="宋体" w:hAnsi="宋体" w:hint="eastAsia"/>
          <w:sz w:val="24"/>
        </w:rPr>
        <w:t>。</w:t>
      </w:r>
    </w:p>
    <w:p w14:paraId="0081FD92" w14:textId="77777777" w:rsidR="00CB3BB9" w:rsidRDefault="00CB3BB9" w:rsidP="00CB3BB9">
      <w:pPr>
        <w:spacing w:line="360" w:lineRule="auto"/>
        <w:ind w:firstLineChars="200" w:firstLine="480"/>
        <w:rPr>
          <w:rFonts w:ascii="宋体" w:hAnsi="宋体"/>
          <w:color w:val="000000"/>
          <w:sz w:val="24"/>
        </w:rPr>
      </w:pPr>
      <w:r w:rsidRPr="0096024A">
        <w:rPr>
          <w:rFonts w:ascii="宋体" w:hAnsi="宋体" w:hint="eastAsia"/>
          <w:color w:val="000000"/>
          <w:sz w:val="24"/>
        </w:rPr>
        <w:t>2.本项目全过程应遵守国家有关法律、法规的规定。</w:t>
      </w:r>
    </w:p>
    <w:p w14:paraId="15E97414" w14:textId="0A3BA14A" w:rsidR="00CB3BB9" w:rsidRDefault="00CB3BB9" w:rsidP="00CB3BB9">
      <w:pPr>
        <w:spacing w:line="360" w:lineRule="auto"/>
        <w:ind w:firstLineChars="200" w:firstLine="480"/>
        <w:rPr>
          <w:rFonts w:ascii="宋体" w:hAnsi="宋体"/>
          <w:color w:val="000000"/>
          <w:sz w:val="24"/>
        </w:rPr>
      </w:pPr>
      <w:r>
        <w:rPr>
          <w:rFonts w:ascii="宋体" w:hAnsi="宋体" w:hint="eastAsia"/>
          <w:bCs/>
          <w:sz w:val="24"/>
        </w:rPr>
        <w:t>3.成果要求：</w:t>
      </w:r>
      <w:r>
        <w:rPr>
          <w:rFonts w:ascii="宋体" w:hAnsi="宋体" w:hint="eastAsia"/>
          <w:color w:val="000000"/>
          <w:sz w:val="24"/>
        </w:rPr>
        <w:t>采样调查记录单一套，采样过程质</w:t>
      </w:r>
      <w:proofErr w:type="gramStart"/>
      <w:r>
        <w:rPr>
          <w:rFonts w:ascii="宋体" w:hAnsi="宋体" w:hint="eastAsia"/>
          <w:color w:val="000000"/>
          <w:sz w:val="24"/>
        </w:rPr>
        <w:t>控照片</w:t>
      </w:r>
      <w:proofErr w:type="gramEnd"/>
      <w:r>
        <w:rPr>
          <w:rFonts w:ascii="宋体" w:hAnsi="宋体" w:hint="eastAsia"/>
          <w:color w:val="000000"/>
          <w:sz w:val="24"/>
        </w:rPr>
        <w:t>一套，采样工作总结报告一份。</w:t>
      </w:r>
    </w:p>
    <w:p w14:paraId="3816D2EC" w14:textId="2A26F20D" w:rsidR="00CB3BB9" w:rsidRPr="0096024A" w:rsidRDefault="00CB3BB9" w:rsidP="00CB3BB9">
      <w:pPr>
        <w:spacing w:line="360" w:lineRule="auto"/>
        <w:ind w:firstLineChars="200" w:firstLine="480"/>
        <w:rPr>
          <w:rFonts w:ascii="宋体" w:hAnsi="宋体"/>
          <w:color w:val="000000"/>
          <w:sz w:val="24"/>
        </w:rPr>
      </w:pPr>
      <w:r>
        <w:rPr>
          <w:rFonts w:ascii="宋体" w:hAnsi="宋体" w:hint="eastAsia"/>
          <w:bCs/>
          <w:sz w:val="24"/>
        </w:rPr>
        <w:t>4.保密条款</w:t>
      </w:r>
      <w:r w:rsidR="00C04E64">
        <w:rPr>
          <w:rFonts w:ascii="宋体" w:hAnsi="宋体" w:hint="eastAsia"/>
          <w:bCs/>
          <w:sz w:val="24"/>
        </w:rPr>
        <w:t>：</w:t>
      </w:r>
      <w:r>
        <w:rPr>
          <w:rFonts w:ascii="宋体" w:hAnsi="宋体" w:hint="eastAsia"/>
          <w:bCs/>
          <w:sz w:val="24"/>
        </w:rPr>
        <w:t>对项目中涉及的污染采集数据绝对保密，不得对外泄露。</w:t>
      </w:r>
    </w:p>
    <w:p w14:paraId="269441DA" w14:textId="24C8CD41" w:rsidR="00403788" w:rsidRPr="007E6DAC" w:rsidRDefault="00403788" w:rsidP="00B70B67">
      <w:pPr>
        <w:spacing w:line="360" w:lineRule="auto"/>
        <w:rPr>
          <w:rFonts w:ascii="宋体" w:hAnsi="宋体"/>
          <w:b/>
          <w:color w:val="000000" w:themeColor="text1"/>
          <w:sz w:val="24"/>
        </w:rPr>
      </w:pPr>
      <w:r w:rsidRPr="007E6DAC">
        <w:rPr>
          <w:rFonts w:ascii="宋体" w:hAnsi="宋体" w:hint="eastAsia"/>
          <w:b/>
          <w:color w:val="000000" w:themeColor="text1"/>
          <w:sz w:val="24"/>
        </w:rPr>
        <w:t>三、商务要求</w:t>
      </w:r>
      <w:bookmarkEnd w:id="4"/>
    </w:p>
    <w:p w14:paraId="20AF15D3" w14:textId="77777777" w:rsidR="00403788" w:rsidRPr="007E6DAC" w:rsidRDefault="00403788" w:rsidP="006657DE">
      <w:pPr>
        <w:spacing w:line="360" w:lineRule="auto"/>
        <w:ind w:firstLineChars="200" w:firstLine="480"/>
        <w:rPr>
          <w:rFonts w:ascii="宋体" w:hAnsi="宋体"/>
          <w:color w:val="000000" w:themeColor="text1"/>
          <w:sz w:val="24"/>
        </w:rPr>
      </w:pPr>
      <w:r w:rsidRPr="007E6DAC">
        <w:rPr>
          <w:rFonts w:ascii="宋体" w:hAnsi="宋体" w:hint="eastAsia"/>
          <w:color w:val="000000" w:themeColor="text1"/>
          <w:sz w:val="24"/>
        </w:rPr>
        <w:t>1.付款方式：</w:t>
      </w:r>
    </w:p>
    <w:p w14:paraId="77E4FA05" w14:textId="3E3810C2" w:rsidR="00403788" w:rsidRPr="007E6DAC" w:rsidRDefault="00403788" w:rsidP="00403788">
      <w:pPr>
        <w:spacing w:line="360" w:lineRule="auto"/>
        <w:ind w:firstLineChars="200" w:firstLine="480"/>
        <w:rPr>
          <w:rFonts w:ascii="宋体" w:hAnsi="宋体"/>
          <w:color w:val="000000" w:themeColor="text1"/>
          <w:sz w:val="24"/>
        </w:rPr>
      </w:pPr>
      <w:r w:rsidRPr="007E6DAC">
        <w:rPr>
          <w:rFonts w:ascii="宋体" w:hAnsi="宋体" w:hint="eastAsia"/>
          <w:color w:val="000000" w:themeColor="text1"/>
          <w:sz w:val="24"/>
        </w:rPr>
        <w:t>项目合同签订后向供应商支付合同金额3</w:t>
      </w:r>
      <w:r w:rsidRPr="007E6DAC">
        <w:rPr>
          <w:rFonts w:ascii="宋体" w:hAnsi="宋体"/>
          <w:color w:val="000000" w:themeColor="text1"/>
          <w:sz w:val="24"/>
        </w:rPr>
        <w:t>0</w:t>
      </w:r>
      <w:r w:rsidRPr="007E6DAC">
        <w:rPr>
          <w:rFonts w:ascii="宋体" w:hAnsi="宋体" w:hint="eastAsia"/>
          <w:color w:val="000000" w:themeColor="text1"/>
          <w:sz w:val="24"/>
        </w:rPr>
        <w:t>%，供应商基本完成项目内容并提交项目采购方确认后，可向采购人申请支付合同金额60%的项目进度款；项目通过采购人组织的项目验收后，可由供应商申请支付合同剩余10%项目尾款。</w:t>
      </w:r>
    </w:p>
    <w:p w14:paraId="26587EC4" w14:textId="1FB1FB9D" w:rsidR="00403788" w:rsidRPr="007E6DAC" w:rsidRDefault="00403788" w:rsidP="00B70B67">
      <w:pPr>
        <w:spacing w:line="360" w:lineRule="auto"/>
        <w:ind w:firstLineChars="200" w:firstLine="480"/>
        <w:rPr>
          <w:rFonts w:ascii="宋体" w:hAnsi="宋体"/>
          <w:color w:val="000000" w:themeColor="text1"/>
          <w:sz w:val="24"/>
        </w:rPr>
      </w:pPr>
      <w:r w:rsidRPr="007E6DAC">
        <w:rPr>
          <w:rFonts w:ascii="宋体" w:hAnsi="宋体" w:hint="eastAsia"/>
          <w:bCs/>
          <w:color w:val="000000" w:themeColor="text1"/>
          <w:sz w:val="24"/>
        </w:rPr>
        <w:t>2.完成时间：</w:t>
      </w:r>
      <w:r w:rsidR="00B92E75" w:rsidRPr="00B92E75">
        <w:rPr>
          <w:rFonts w:ascii="宋体" w:hAnsi="宋体" w:hint="eastAsia"/>
          <w:color w:val="000000" w:themeColor="text1"/>
          <w:sz w:val="24"/>
        </w:rPr>
        <w:t>2022年12月31日</w:t>
      </w:r>
      <w:r w:rsidRPr="007E6DAC">
        <w:rPr>
          <w:rFonts w:ascii="宋体" w:hAnsi="宋体" w:hint="eastAsia"/>
          <w:color w:val="000000" w:themeColor="text1"/>
          <w:sz w:val="24"/>
        </w:rPr>
        <w:t>。</w:t>
      </w:r>
    </w:p>
    <w:p w14:paraId="2C03DCE0" w14:textId="3354C742" w:rsidR="00C42AF0" w:rsidRPr="007E6DAC" w:rsidRDefault="00403788" w:rsidP="00B70B67">
      <w:pPr>
        <w:spacing w:line="360" w:lineRule="auto"/>
        <w:ind w:firstLineChars="200" w:firstLine="480"/>
        <w:rPr>
          <w:rFonts w:ascii="宋体" w:hAnsi="宋体"/>
          <w:bCs/>
          <w:color w:val="000000" w:themeColor="text1"/>
          <w:sz w:val="24"/>
        </w:rPr>
      </w:pPr>
      <w:r w:rsidRPr="007E6DAC">
        <w:rPr>
          <w:rFonts w:ascii="宋体" w:hAnsi="宋体" w:hint="eastAsia"/>
          <w:bCs/>
          <w:color w:val="000000" w:themeColor="text1"/>
          <w:sz w:val="24"/>
        </w:rPr>
        <w:t>3.服务地点: 采购人指定地点</w:t>
      </w:r>
      <w:r w:rsidR="00B92E75">
        <w:rPr>
          <w:rFonts w:ascii="宋体" w:hAnsi="宋体" w:hint="eastAsia"/>
          <w:bCs/>
          <w:color w:val="000000" w:themeColor="text1"/>
          <w:sz w:val="24"/>
        </w:rPr>
        <w:t>。</w:t>
      </w:r>
    </w:p>
    <w:p w14:paraId="2B3D55A4" w14:textId="77777777" w:rsidR="00403788" w:rsidRPr="00917780" w:rsidRDefault="00403788" w:rsidP="00403788">
      <w:pPr>
        <w:spacing w:line="360" w:lineRule="auto"/>
        <w:jc w:val="left"/>
        <w:rPr>
          <w:rFonts w:ascii="Times New Roman" w:hAnsi="Times New Roman" w:cs="Times New Roman"/>
          <w:b/>
          <w:sz w:val="24"/>
          <w:szCs w:val="24"/>
        </w:rPr>
      </w:pPr>
      <w:r>
        <w:rPr>
          <w:rFonts w:ascii="Times New Roman" w:hAnsi="Times New Roman" w:cs="Times New Roman" w:hint="eastAsia"/>
          <w:b/>
          <w:sz w:val="24"/>
          <w:szCs w:val="24"/>
        </w:rPr>
        <w:t>四</w:t>
      </w:r>
      <w:r w:rsidRPr="00917780">
        <w:rPr>
          <w:rFonts w:ascii="Times New Roman" w:hAnsi="Times New Roman" w:cs="Times New Roman" w:hint="eastAsia"/>
          <w:b/>
          <w:sz w:val="24"/>
          <w:szCs w:val="24"/>
        </w:rPr>
        <w:t xml:space="preserve">  </w:t>
      </w:r>
      <w:r>
        <w:rPr>
          <w:rFonts w:ascii="Times New Roman" w:hAnsi="Times New Roman" w:cs="Times New Roman" w:hint="eastAsia"/>
          <w:b/>
          <w:sz w:val="24"/>
          <w:szCs w:val="24"/>
        </w:rPr>
        <w:t>、</w:t>
      </w:r>
      <w:r w:rsidRPr="00917780">
        <w:rPr>
          <w:rFonts w:ascii="Times New Roman" w:hAnsi="Times New Roman" w:cs="Times New Roman" w:hint="eastAsia"/>
          <w:b/>
          <w:sz w:val="24"/>
          <w:szCs w:val="24"/>
        </w:rPr>
        <w:t>磋商须知</w:t>
      </w:r>
    </w:p>
    <w:p w14:paraId="6B0B4D5E" w14:textId="77777777" w:rsidR="00403788" w:rsidRPr="00917780" w:rsidRDefault="00403788" w:rsidP="00403788">
      <w:pPr>
        <w:pStyle w:val="2"/>
        <w:keepNext w:val="0"/>
        <w:keepLines w:val="0"/>
        <w:spacing w:line="240" w:lineRule="auto"/>
        <w:jc w:val="center"/>
        <w:rPr>
          <w:rFonts w:ascii="宋体" w:eastAsia="宋体" w:hAnsi="宋体"/>
          <w:sz w:val="24"/>
          <w:szCs w:val="24"/>
        </w:rPr>
      </w:pPr>
      <w:r w:rsidRPr="00917780">
        <w:rPr>
          <w:rFonts w:ascii="宋体" w:eastAsia="宋体" w:hAnsi="宋体" w:hint="eastAsia"/>
          <w:sz w:val="24"/>
          <w:szCs w:val="24"/>
        </w:rPr>
        <w:t>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13"/>
        <w:gridCol w:w="2409"/>
        <w:gridCol w:w="6084"/>
      </w:tblGrid>
      <w:tr w:rsidR="00403788" w:rsidRPr="002C1DB4" w14:paraId="3F3099E3" w14:textId="77777777" w:rsidTr="00235C5A">
        <w:trPr>
          <w:trHeight w:val="20"/>
          <w:tblHeader/>
          <w:jc w:val="center"/>
        </w:trPr>
        <w:tc>
          <w:tcPr>
            <w:tcW w:w="1013" w:type="dxa"/>
            <w:vAlign w:val="center"/>
          </w:tcPr>
          <w:p w14:paraId="2BA3F25B" w14:textId="77777777" w:rsidR="00403788" w:rsidRPr="002C1DB4" w:rsidRDefault="00403788" w:rsidP="00235C5A">
            <w:pPr>
              <w:pStyle w:val="a9"/>
              <w:spacing w:line="360" w:lineRule="auto"/>
              <w:ind w:left="9"/>
              <w:jc w:val="center"/>
              <w:rPr>
                <w:sz w:val="21"/>
                <w:szCs w:val="21"/>
                <w:lang w:val="zh-CN"/>
              </w:rPr>
            </w:pPr>
            <w:r w:rsidRPr="002C1DB4">
              <w:rPr>
                <w:rFonts w:hint="eastAsia"/>
                <w:sz w:val="21"/>
                <w:szCs w:val="21"/>
                <w:lang w:val="zh-CN"/>
              </w:rPr>
              <w:t>序号</w:t>
            </w:r>
          </w:p>
        </w:tc>
        <w:tc>
          <w:tcPr>
            <w:tcW w:w="2409" w:type="dxa"/>
            <w:vAlign w:val="center"/>
          </w:tcPr>
          <w:p w14:paraId="4B95536A" w14:textId="77777777" w:rsidR="00403788" w:rsidRPr="002C1DB4" w:rsidRDefault="00403788" w:rsidP="00235C5A">
            <w:pPr>
              <w:pStyle w:val="a9"/>
              <w:spacing w:line="360" w:lineRule="auto"/>
              <w:ind w:left="38"/>
              <w:jc w:val="center"/>
              <w:rPr>
                <w:sz w:val="21"/>
                <w:szCs w:val="21"/>
                <w:lang w:val="zh-CN"/>
              </w:rPr>
            </w:pPr>
            <w:r w:rsidRPr="002C1DB4">
              <w:rPr>
                <w:rFonts w:hint="eastAsia"/>
                <w:sz w:val="21"/>
                <w:szCs w:val="21"/>
                <w:lang w:val="zh-CN"/>
              </w:rPr>
              <w:t>应知事项</w:t>
            </w:r>
          </w:p>
        </w:tc>
        <w:tc>
          <w:tcPr>
            <w:tcW w:w="6084" w:type="dxa"/>
            <w:vAlign w:val="center"/>
          </w:tcPr>
          <w:p w14:paraId="3AADF8DA" w14:textId="77777777" w:rsidR="00403788" w:rsidRPr="002C1DB4" w:rsidRDefault="00403788" w:rsidP="00235C5A">
            <w:pPr>
              <w:pStyle w:val="a9"/>
              <w:spacing w:line="360" w:lineRule="auto"/>
              <w:jc w:val="center"/>
              <w:rPr>
                <w:sz w:val="21"/>
                <w:szCs w:val="21"/>
                <w:lang w:val="zh-CN"/>
              </w:rPr>
            </w:pPr>
            <w:r w:rsidRPr="002C1DB4">
              <w:rPr>
                <w:rFonts w:hint="eastAsia"/>
                <w:sz w:val="21"/>
                <w:szCs w:val="21"/>
                <w:lang w:val="zh-CN"/>
              </w:rPr>
              <w:t>说明和要求</w:t>
            </w:r>
          </w:p>
        </w:tc>
      </w:tr>
      <w:tr w:rsidR="00403788" w:rsidRPr="002C1DB4" w14:paraId="676F27A3" w14:textId="77777777" w:rsidTr="00235C5A">
        <w:trPr>
          <w:trHeight w:val="20"/>
          <w:jc w:val="center"/>
        </w:trPr>
        <w:tc>
          <w:tcPr>
            <w:tcW w:w="1013" w:type="dxa"/>
            <w:vAlign w:val="center"/>
          </w:tcPr>
          <w:p w14:paraId="468C795F" w14:textId="77777777" w:rsidR="00403788" w:rsidRPr="002C1DB4" w:rsidRDefault="00403788" w:rsidP="00235C5A">
            <w:pPr>
              <w:pStyle w:val="a9"/>
              <w:spacing w:line="360" w:lineRule="auto"/>
              <w:ind w:right="230"/>
              <w:jc w:val="center"/>
              <w:rPr>
                <w:rFonts w:cs="Courier New"/>
                <w:sz w:val="21"/>
                <w:szCs w:val="21"/>
                <w:lang w:val="zh-CN"/>
              </w:rPr>
            </w:pPr>
            <w:r w:rsidRPr="002C1DB4">
              <w:rPr>
                <w:rFonts w:cs="Courier New" w:hint="eastAsia"/>
                <w:sz w:val="21"/>
                <w:szCs w:val="21"/>
                <w:lang w:val="zh-CN"/>
              </w:rPr>
              <w:t>1</w:t>
            </w:r>
          </w:p>
        </w:tc>
        <w:tc>
          <w:tcPr>
            <w:tcW w:w="2409" w:type="dxa"/>
            <w:vAlign w:val="center"/>
          </w:tcPr>
          <w:p w14:paraId="16191E89" w14:textId="77777777" w:rsidR="00403788" w:rsidRPr="00981D24" w:rsidRDefault="00403788" w:rsidP="00235C5A">
            <w:pPr>
              <w:pStyle w:val="a9"/>
              <w:spacing w:line="360" w:lineRule="auto"/>
              <w:ind w:left="38"/>
              <w:jc w:val="center"/>
              <w:rPr>
                <w:sz w:val="21"/>
                <w:szCs w:val="21"/>
                <w:lang w:val="zh-CN"/>
              </w:rPr>
            </w:pPr>
            <w:r w:rsidRPr="00981D24">
              <w:rPr>
                <w:rFonts w:hint="eastAsia"/>
                <w:sz w:val="21"/>
                <w:szCs w:val="21"/>
                <w:lang w:val="zh-CN"/>
              </w:rPr>
              <w:t>采购预算</w:t>
            </w:r>
          </w:p>
          <w:p w14:paraId="5CB52C42" w14:textId="77777777" w:rsidR="00403788" w:rsidRPr="00981D24" w:rsidRDefault="00403788" w:rsidP="00235C5A">
            <w:pPr>
              <w:pStyle w:val="a9"/>
              <w:spacing w:line="360" w:lineRule="auto"/>
              <w:ind w:left="38"/>
              <w:jc w:val="center"/>
              <w:rPr>
                <w:sz w:val="21"/>
                <w:szCs w:val="21"/>
                <w:lang w:val="zh-CN"/>
              </w:rPr>
            </w:pPr>
            <w:r w:rsidRPr="00981D24">
              <w:rPr>
                <w:rFonts w:hint="eastAsia"/>
                <w:sz w:val="21"/>
                <w:szCs w:val="21"/>
                <w:lang w:val="zh-CN"/>
              </w:rPr>
              <w:t>（实质性要求）</w:t>
            </w:r>
          </w:p>
        </w:tc>
        <w:tc>
          <w:tcPr>
            <w:tcW w:w="6084" w:type="dxa"/>
          </w:tcPr>
          <w:p w14:paraId="2D6FCC8D" w14:textId="7D3E1C88" w:rsidR="00403788" w:rsidRPr="00981D24" w:rsidRDefault="00403788" w:rsidP="00235C5A">
            <w:pPr>
              <w:pStyle w:val="a9"/>
              <w:spacing w:line="360" w:lineRule="auto"/>
              <w:ind w:firstLineChars="100" w:firstLine="210"/>
              <w:jc w:val="both"/>
              <w:rPr>
                <w:sz w:val="21"/>
                <w:szCs w:val="21"/>
                <w:lang w:val="zh-CN"/>
              </w:rPr>
            </w:pPr>
            <w:r w:rsidRPr="00981D24">
              <w:rPr>
                <w:rFonts w:hint="eastAsia"/>
                <w:sz w:val="21"/>
                <w:szCs w:val="21"/>
                <w:lang w:val="zh-CN"/>
              </w:rPr>
              <w:t>采购预算：人民币</w:t>
            </w:r>
            <w:r w:rsidR="00823018">
              <w:rPr>
                <w:rFonts w:hint="eastAsia"/>
                <w:sz w:val="21"/>
                <w:szCs w:val="21"/>
                <w:lang w:val="zh-CN"/>
              </w:rPr>
              <w:t>85</w:t>
            </w:r>
            <w:r w:rsidRPr="00981D24">
              <w:rPr>
                <w:sz w:val="21"/>
                <w:szCs w:val="21"/>
                <w:lang w:val="zh-CN"/>
              </w:rPr>
              <w:t>0</w:t>
            </w:r>
            <w:r>
              <w:rPr>
                <w:sz w:val="21"/>
                <w:szCs w:val="21"/>
                <w:lang w:val="zh-CN"/>
              </w:rPr>
              <w:t>，</w:t>
            </w:r>
            <w:r w:rsidRPr="00981D24">
              <w:rPr>
                <w:rFonts w:hint="eastAsia"/>
                <w:sz w:val="21"/>
                <w:szCs w:val="21"/>
                <w:lang w:val="zh-CN"/>
              </w:rPr>
              <w:t>000</w:t>
            </w:r>
            <w:r>
              <w:rPr>
                <w:rFonts w:hint="eastAsia"/>
                <w:sz w:val="21"/>
                <w:szCs w:val="21"/>
                <w:lang w:val="zh-CN"/>
              </w:rPr>
              <w:t>.00</w:t>
            </w:r>
            <w:r w:rsidRPr="00981D24">
              <w:rPr>
                <w:rFonts w:hint="eastAsia"/>
                <w:sz w:val="21"/>
                <w:szCs w:val="21"/>
                <w:lang w:val="zh-CN"/>
              </w:rPr>
              <w:t>元。</w:t>
            </w:r>
          </w:p>
          <w:p w14:paraId="3506F844" w14:textId="77777777" w:rsidR="00403788" w:rsidRPr="00981D24" w:rsidRDefault="00403788" w:rsidP="00235C5A">
            <w:pPr>
              <w:pStyle w:val="a9"/>
              <w:spacing w:line="360" w:lineRule="auto"/>
              <w:ind w:firstLineChars="100" w:firstLine="210"/>
              <w:jc w:val="both"/>
              <w:rPr>
                <w:sz w:val="21"/>
                <w:szCs w:val="21"/>
                <w:lang w:val="zh-CN"/>
              </w:rPr>
            </w:pPr>
            <w:r w:rsidRPr="00981D24">
              <w:rPr>
                <w:rFonts w:hint="eastAsia"/>
                <w:sz w:val="21"/>
                <w:szCs w:val="21"/>
                <w:lang w:val="zh-CN"/>
              </w:rPr>
              <w:t>报价超过采购预算,其响应文件按无效处理。</w:t>
            </w:r>
          </w:p>
        </w:tc>
      </w:tr>
      <w:tr w:rsidR="00403788" w:rsidRPr="002C1DB4" w14:paraId="79786252" w14:textId="77777777" w:rsidTr="00235C5A">
        <w:trPr>
          <w:trHeight w:val="20"/>
          <w:jc w:val="center"/>
        </w:trPr>
        <w:tc>
          <w:tcPr>
            <w:tcW w:w="1013" w:type="dxa"/>
            <w:vAlign w:val="center"/>
          </w:tcPr>
          <w:p w14:paraId="2E507760" w14:textId="77777777" w:rsidR="00403788" w:rsidRPr="002C1DB4" w:rsidRDefault="00403788" w:rsidP="00235C5A">
            <w:pPr>
              <w:pStyle w:val="a9"/>
              <w:spacing w:line="360" w:lineRule="auto"/>
              <w:ind w:right="230"/>
              <w:jc w:val="center"/>
              <w:rPr>
                <w:rFonts w:cs="Courier New"/>
                <w:sz w:val="21"/>
                <w:szCs w:val="21"/>
                <w:lang w:val="zh-CN"/>
              </w:rPr>
            </w:pPr>
            <w:r w:rsidRPr="002C1DB4">
              <w:rPr>
                <w:rFonts w:cs="Courier New" w:hint="eastAsia"/>
                <w:sz w:val="21"/>
                <w:szCs w:val="21"/>
                <w:lang w:val="zh-CN"/>
              </w:rPr>
              <w:t>2</w:t>
            </w:r>
          </w:p>
        </w:tc>
        <w:tc>
          <w:tcPr>
            <w:tcW w:w="2409" w:type="dxa"/>
            <w:vAlign w:val="center"/>
          </w:tcPr>
          <w:p w14:paraId="60006B93" w14:textId="77777777" w:rsidR="00403788" w:rsidRPr="00981D24" w:rsidRDefault="00403788" w:rsidP="00235C5A">
            <w:pPr>
              <w:pStyle w:val="a9"/>
              <w:spacing w:line="360" w:lineRule="auto"/>
              <w:ind w:left="38"/>
              <w:jc w:val="center"/>
              <w:rPr>
                <w:sz w:val="21"/>
                <w:szCs w:val="21"/>
                <w:lang w:val="zh-CN"/>
              </w:rPr>
            </w:pPr>
            <w:r w:rsidRPr="00981D24">
              <w:rPr>
                <w:rFonts w:hint="eastAsia"/>
                <w:sz w:val="21"/>
                <w:szCs w:val="21"/>
                <w:lang w:val="zh-CN"/>
              </w:rPr>
              <w:t>最高限价</w:t>
            </w:r>
          </w:p>
          <w:p w14:paraId="0B2BCE1B" w14:textId="77777777" w:rsidR="00403788" w:rsidRPr="00981D24" w:rsidRDefault="00403788" w:rsidP="00235C5A">
            <w:pPr>
              <w:pStyle w:val="a9"/>
              <w:spacing w:line="360" w:lineRule="auto"/>
              <w:ind w:left="38"/>
              <w:jc w:val="center"/>
              <w:rPr>
                <w:sz w:val="21"/>
                <w:szCs w:val="21"/>
                <w:lang w:val="zh-CN"/>
              </w:rPr>
            </w:pPr>
            <w:r w:rsidRPr="00981D24">
              <w:rPr>
                <w:rFonts w:hint="eastAsia"/>
                <w:sz w:val="21"/>
                <w:szCs w:val="21"/>
                <w:lang w:val="zh-CN"/>
              </w:rPr>
              <w:t>（实质性要求）</w:t>
            </w:r>
          </w:p>
        </w:tc>
        <w:tc>
          <w:tcPr>
            <w:tcW w:w="6084" w:type="dxa"/>
            <w:vAlign w:val="center"/>
          </w:tcPr>
          <w:p w14:paraId="2A8EA446" w14:textId="6BB5607A" w:rsidR="00403788" w:rsidRPr="00981D24" w:rsidRDefault="00403788" w:rsidP="00235C5A">
            <w:pPr>
              <w:pStyle w:val="a9"/>
              <w:spacing w:line="360" w:lineRule="auto"/>
              <w:ind w:firstLineChars="100" w:firstLine="210"/>
              <w:jc w:val="both"/>
              <w:rPr>
                <w:sz w:val="21"/>
                <w:szCs w:val="21"/>
                <w:lang w:val="zh-CN"/>
              </w:rPr>
            </w:pPr>
            <w:r w:rsidRPr="00981D24">
              <w:rPr>
                <w:rFonts w:hint="eastAsia"/>
                <w:sz w:val="21"/>
                <w:szCs w:val="21"/>
              </w:rPr>
              <w:t>最高限价：</w:t>
            </w:r>
            <w:r w:rsidRPr="00981D24">
              <w:rPr>
                <w:rFonts w:hint="eastAsia"/>
                <w:sz w:val="21"/>
                <w:szCs w:val="21"/>
                <w:lang w:val="zh-CN"/>
              </w:rPr>
              <w:t>人民币</w:t>
            </w:r>
            <w:r w:rsidR="00823018">
              <w:rPr>
                <w:rFonts w:hint="eastAsia"/>
                <w:sz w:val="21"/>
                <w:szCs w:val="21"/>
                <w:lang w:val="zh-CN"/>
              </w:rPr>
              <w:t>85</w:t>
            </w:r>
            <w:r w:rsidRPr="00981D24">
              <w:rPr>
                <w:sz w:val="21"/>
                <w:szCs w:val="21"/>
                <w:lang w:val="zh-CN"/>
              </w:rPr>
              <w:t>0</w:t>
            </w:r>
            <w:r>
              <w:rPr>
                <w:sz w:val="21"/>
                <w:szCs w:val="21"/>
                <w:lang w:val="zh-CN"/>
              </w:rPr>
              <w:t>，</w:t>
            </w:r>
            <w:r w:rsidRPr="00981D24">
              <w:rPr>
                <w:rFonts w:hint="eastAsia"/>
                <w:sz w:val="21"/>
                <w:szCs w:val="21"/>
                <w:lang w:val="zh-CN"/>
              </w:rPr>
              <w:t>000</w:t>
            </w:r>
            <w:r>
              <w:rPr>
                <w:rFonts w:hint="eastAsia"/>
                <w:sz w:val="21"/>
                <w:szCs w:val="21"/>
                <w:lang w:val="zh-CN"/>
              </w:rPr>
              <w:t>.00</w:t>
            </w:r>
            <w:bookmarkStart w:id="5" w:name="PO_默认文件内容_8"/>
            <w:r w:rsidRPr="00981D24">
              <w:rPr>
                <w:rFonts w:hint="eastAsia"/>
                <w:sz w:val="21"/>
                <w:szCs w:val="21"/>
                <w:lang w:val="zh-CN"/>
              </w:rPr>
              <w:t>元</w:t>
            </w:r>
            <w:r w:rsidR="00B92E75">
              <w:rPr>
                <w:rFonts w:hint="eastAsia"/>
                <w:sz w:val="21"/>
                <w:szCs w:val="21"/>
                <w:lang w:val="zh-CN"/>
              </w:rPr>
              <w:t>。</w:t>
            </w:r>
          </w:p>
          <w:p w14:paraId="3D40C954" w14:textId="77777777" w:rsidR="00403788" w:rsidRPr="00981D24" w:rsidRDefault="00403788" w:rsidP="00235C5A">
            <w:pPr>
              <w:pStyle w:val="a9"/>
              <w:spacing w:line="360" w:lineRule="auto"/>
              <w:ind w:firstLineChars="100" w:firstLine="210"/>
              <w:jc w:val="both"/>
              <w:rPr>
                <w:sz w:val="21"/>
                <w:szCs w:val="21"/>
                <w:lang w:val="zh-CN"/>
              </w:rPr>
            </w:pPr>
            <w:r w:rsidRPr="00981D24">
              <w:rPr>
                <w:rFonts w:hint="eastAsia"/>
                <w:sz w:val="21"/>
                <w:szCs w:val="21"/>
                <w:lang w:val="zh-CN"/>
              </w:rPr>
              <w:t>报价超过最高限价的,其响应文件按无效处理。</w:t>
            </w:r>
            <w:bookmarkEnd w:id="5"/>
          </w:p>
        </w:tc>
      </w:tr>
      <w:tr w:rsidR="00403788" w:rsidRPr="002C1DB4" w14:paraId="102E0B45" w14:textId="77777777" w:rsidTr="00235C5A">
        <w:trPr>
          <w:trHeight w:val="20"/>
          <w:jc w:val="center"/>
        </w:trPr>
        <w:tc>
          <w:tcPr>
            <w:tcW w:w="1013" w:type="dxa"/>
            <w:vAlign w:val="center"/>
          </w:tcPr>
          <w:p w14:paraId="1A60D695" w14:textId="77777777" w:rsidR="00403788" w:rsidRPr="002C1DB4" w:rsidRDefault="00403788" w:rsidP="00235C5A">
            <w:pPr>
              <w:pStyle w:val="a9"/>
              <w:spacing w:line="360" w:lineRule="auto"/>
              <w:ind w:right="230"/>
              <w:jc w:val="center"/>
              <w:rPr>
                <w:rFonts w:cs="Courier New"/>
                <w:sz w:val="21"/>
                <w:szCs w:val="21"/>
                <w:lang w:val="zh-CN"/>
              </w:rPr>
            </w:pPr>
            <w:r w:rsidRPr="002C1DB4">
              <w:rPr>
                <w:rFonts w:cs="Courier New" w:hint="eastAsia"/>
                <w:sz w:val="21"/>
                <w:szCs w:val="21"/>
                <w:lang w:val="zh-CN"/>
              </w:rPr>
              <w:t>3</w:t>
            </w:r>
          </w:p>
        </w:tc>
        <w:tc>
          <w:tcPr>
            <w:tcW w:w="2409" w:type="dxa"/>
            <w:vAlign w:val="center"/>
          </w:tcPr>
          <w:p w14:paraId="1014D019" w14:textId="77777777" w:rsidR="00403788" w:rsidRPr="002C1DB4" w:rsidRDefault="00403788" w:rsidP="00235C5A">
            <w:pPr>
              <w:pStyle w:val="a9"/>
              <w:spacing w:line="360" w:lineRule="auto"/>
              <w:ind w:left="38"/>
              <w:jc w:val="center"/>
              <w:rPr>
                <w:sz w:val="21"/>
                <w:szCs w:val="21"/>
                <w:lang w:val="zh-CN"/>
              </w:rPr>
            </w:pPr>
            <w:r w:rsidRPr="002C1DB4">
              <w:rPr>
                <w:rFonts w:hint="eastAsia"/>
                <w:sz w:val="21"/>
                <w:szCs w:val="21"/>
                <w:lang w:val="zh-CN"/>
              </w:rPr>
              <w:t>联合体</w:t>
            </w:r>
          </w:p>
        </w:tc>
        <w:tc>
          <w:tcPr>
            <w:tcW w:w="6084" w:type="dxa"/>
            <w:vAlign w:val="center"/>
          </w:tcPr>
          <w:p w14:paraId="09800AE1" w14:textId="68F71CCD" w:rsidR="00403788" w:rsidRPr="002C1DB4" w:rsidRDefault="00B92E75" w:rsidP="00235C5A">
            <w:pPr>
              <w:pStyle w:val="a9"/>
              <w:spacing w:line="360" w:lineRule="auto"/>
              <w:ind w:firstLineChars="100" w:firstLine="210"/>
              <w:jc w:val="both"/>
              <w:rPr>
                <w:sz w:val="21"/>
                <w:szCs w:val="21"/>
                <w:lang w:val="zh-CN"/>
              </w:rPr>
            </w:pPr>
            <w:bookmarkStart w:id="6" w:name="PO_默认文件内容_11"/>
            <w:r>
              <w:rPr>
                <w:rFonts w:hint="eastAsia"/>
                <w:sz w:val="21"/>
                <w:szCs w:val="21"/>
                <w:lang w:val="zh-CN"/>
              </w:rPr>
              <w:t>不接受</w:t>
            </w:r>
            <w:r w:rsidR="00403788" w:rsidRPr="002C1DB4">
              <w:rPr>
                <w:rFonts w:hint="eastAsia"/>
                <w:sz w:val="21"/>
                <w:szCs w:val="21"/>
                <w:lang w:val="zh-CN"/>
              </w:rPr>
              <w:t>联合体</w:t>
            </w:r>
            <w:bookmarkEnd w:id="6"/>
            <w:r>
              <w:rPr>
                <w:rFonts w:hint="eastAsia"/>
                <w:sz w:val="21"/>
                <w:szCs w:val="21"/>
                <w:lang w:val="zh-CN"/>
              </w:rPr>
              <w:t>投标</w:t>
            </w:r>
          </w:p>
        </w:tc>
      </w:tr>
      <w:tr w:rsidR="00403788" w:rsidRPr="002C1DB4" w14:paraId="5C867E99" w14:textId="77777777" w:rsidTr="00235C5A">
        <w:trPr>
          <w:trHeight w:val="20"/>
          <w:jc w:val="center"/>
        </w:trPr>
        <w:tc>
          <w:tcPr>
            <w:tcW w:w="1013" w:type="dxa"/>
            <w:vAlign w:val="center"/>
          </w:tcPr>
          <w:p w14:paraId="51730C04" w14:textId="77777777" w:rsidR="00403788" w:rsidRPr="002C1DB4" w:rsidRDefault="00403788" w:rsidP="00235C5A">
            <w:pPr>
              <w:pStyle w:val="a9"/>
              <w:spacing w:line="360" w:lineRule="auto"/>
              <w:ind w:right="230"/>
              <w:jc w:val="center"/>
              <w:rPr>
                <w:rFonts w:cs="Courier New"/>
                <w:sz w:val="21"/>
                <w:szCs w:val="21"/>
                <w:lang w:val="zh-CN"/>
              </w:rPr>
            </w:pPr>
            <w:r w:rsidRPr="002C1DB4">
              <w:rPr>
                <w:rFonts w:cs="Courier New" w:hint="eastAsia"/>
                <w:sz w:val="21"/>
                <w:szCs w:val="21"/>
                <w:lang w:val="zh-CN"/>
              </w:rPr>
              <w:t>4</w:t>
            </w:r>
          </w:p>
        </w:tc>
        <w:tc>
          <w:tcPr>
            <w:tcW w:w="2409" w:type="dxa"/>
            <w:vAlign w:val="center"/>
          </w:tcPr>
          <w:p w14:paraId="45A0C6E6" w14:textId="77777777" w:rsidR="00403788" w:rsidRPr="002C1DB4" w:rsidRDefault="00403788" w:rsidP="00235C5A">
            <w:pPr>
              <w:pStyle w:val="a9"/>
              <w:spacing w:line="360" w:lineRule="auto"/>
              <w:ind w:left="38"/>
              <w:jc w:val="center"/>
              <w:rPr>
                <w:sz w:val="21"/>
                <w:szCs w:val="21"/>
              </w:rPr>
            </w:pPr>
            <w:r w:rsidRPr="002C1DB4">
              <w:rPr>
                <w:rFonts w:hint="eastAsia"/>
                <w:sz w:val="21"/>
                <w:szCs w:val="21"/>
              </w:rPr>
              <w:t>低于成本价</w:t>
            </w:r>
          </w:p>
          <w:p w14:paraId="43FB5067" w14:textId="77777777" w:rsidR="00403788" w:rsidRPr="002C1DB4" w:rsidRDefault="00403788" w:rsidP="00235C5A">
            <w:pPr>
              <w:pStyle w:val="a9"/>
              <w:spacing w:line="360" w:lineRule="auto"/>
              <w:ind w:left="38"/>
              <w:jc w:val="center"/>
              <w:rPr>
                <w:sz w:val="21"/>
                <w:szCs w:val="21"/>
              </w:rPr>
            </w:pPr>
            <w:r w:rsidRPr="002C1DB4">
              <w:rPr>
                <w:rFonts w:hint="eastAsia"/>
                <w:sz w:val="21"/>
                <w:szCs w:val="21"/>
              </w:rPr>
              <w:t>不正当竞争预防措施</w:t>
            </w:r>
          </w:p>
          <w:p w14:paraId="1B485A02" w14:textId="77777777" w:rsidR="00403788" w:rsidRPr="002C1DB4" w:rsidRDefault="00403788" w:rsidP="00235C5A">
            <w:pPr>
              <w:pStyle w:val="a9"/>
              <w:spacing w:line="360" w:lineRule="auto"/>
              <w:ind w:left="38"/>
              <w:jc w:val="center"/>
              <w:rPr>
                <w:sz w:val="21"/>
                <w:szCs w:val="21"/>
              </w:rPr>
            </w:pPr>
            <w:r w:rsidRPr="002C1DB4">
              <w:rPr>
                <w:rFonts w:hint="eastAsia"/>
                <w:sz w:val="21"/>
                <w:szCs w:val="21"/>
              </w:rPr>
              <w:t>（实质性要求）</w:t>
            </w:r>
          </w:p>
        </w:tc>
        <w:tc>
          <w:tcPr>
            <w:tcW w:w="6084" w:type="dxa"/>
            <w:vAlign w:val="center"/>
          </w:tcPr>
          <w:p w14:paraId="41B1C95B" w14:textId="77777777" w:rsidR="00403788" w:rsidRPr="002C1DB4" w:rsidRDefault="00403788" w:rsidP="00235C5A">
            <w:pPr>
              <w:spacing w:line="360" w:lineRule="auto"/>
              <w:ind w:leftChars="50" w:left="105" w:rightChars="50" w:right="105" w:firstLineChars="100" w:firstLine="210"/>
              <w:rPr>
                <w:rFonts w:ascii="宋体" w:hAnsi="宋体"/>
              </w:rPr>
            </w:pPr>
            <w:bookmarkStart w:id="7" w:name="PO_默认文件内容_111"/>
            <w:r w:rsidRPr="002C1DB4">
              <w:rPr>
                <w:rFonts w:ascii="宋体" w:hAnsi="宋体" w:cs="宋体" w:hint="eastAsia"/>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7"/>
          </w:p>
        </w:tc>
      </w:tr>
      <w:tr w:rsidR="00403788" w:rsidRPr="002C1DB4" w14:paraId="6482E13C" w14:textId="77777777" w:rsidTr="00235C5A">
        <w:trPr>
          <w:trHeight w:val="20"/>
          <w:jc w:val="center"/>
        </w:trPr>
        <w:tc>
          <w:tcPr>
            <w:tcW w:w="1013" w:type="dxa"/>
            <w:vAlign w:val="center"/>
          </w:tcPr>
          <w:p w14:paraId="2EB3ABEB" w14:textId="77777777" w:rsidR="00403788" w:rsidRPr="002C1DB4" w:rsidRDefault="00403788" w:rsidP="00235C5A">
            <w:pPr>
              <w:pStyle w:val="a9"/>
              <w:spacing w:line="360" w:lineRule="auto"/>
              <w:ind w:right="230"/>
              <w:jc w:val="center"/>
              <w:rPr>
                <w:rFonts w:cs="Courier New"/>
                <w:sz w:val="21"/>
                <w:szCs w:val="21"/>
                <w:lang w:val="zh-CN"/>
              </w:rPr>
            </w:pPr>
            <w:r w:rsidRPr="002C1DB4">
              <w:rPr>
                <w:rFonts w:cs="Courier New" w:hint="eastAsia"/>
                <w:sz w:val="21"/>
                <w:szCs w:val="21"/>
                <w:lang w:val="zh-CN"/>
              </w:rPr>
              <w:t>5</w:t>
            </w:r>
          </w:p>
        </w:tc>
        <w:tc>
          <w:tcPr>
            <w:tcW w:w="2409" w:type="dxa"/>
            <w:vAlign w:val="center"/>
          </w:tcPr>
          <w:p w14:paraId="3DD72545" w14:textId="77777777" w:rsidR="00403788" w:rsidRPr="002C1DB4" w:rsidRDefault="00403788" w:rsidP="00235C5A">
            <w:pPr>
              <w:pStyle w:val="a9"/>
              <w:spacing w:line="360" w:lineRule="auto"/>
              <w:ind w:left="38"/>
              <w:jc w:val="center"/>
              <w:rPr>
                <w:sz w:val="21"/>
                <w:szCs w:val="21"/>
                <w:lang w:val="zh-CN"/>
              </w:rPr>
            </w:pPr>
            <w:r w:rsidRPr="002C1DB4">
              <w:rPr>
                <w:rFonts w:hint="eastAsia"/>
                <w:sz w:val="21"/>
                <w:szCs w:val="21"/>
                <w:lang w:val="zh-CN"/>
              </w:rPr>
              <w:t>磋商情况公告</w:t>
            </w:r>
          </w:p>
        </w:tc>
        <w:tc>
          <w:tcPr>
            <w:tcW w:w="6084" w:type="dxa"/>
            <w:vAlign w:val="center"/>
          </w:tcPr>
          <w:p w14:paraId="01BDAC2D" w14:textId="77777777" w:rsidR="00403788" w:rsidRPr="002C1DB4" w:rsidRDefault="00403788" w:rsidP="00235C5A">
            <w:pPr>
              <w:pStyle w:val="a9"/>
              <w:spacing w:line="360" w:lineRule="auto"/>
              <w:jc w:val="both"/>
              <w:rPr>
                <w:sz w:val="21"/>
                <w:szCs w:val="21"/>
                <w:lang w:val="zh-CN"/>
              </w:rPr>
            </w:pPr>
            <w:bookmarkStart w:id="8" w:name="PO_默认文件内容_15"/>
            <w:r w:rsidRPr="002C1DB4">
              <w:rPr>
                <w:rFonts w:hint="eastAsia"/>
                <w:sz w:val="21"/>
                <w:szCs w:val="21"/>
                <w:lang w:val="zh-CN"/>
              </w:rPr>
              <w:t>供应商磋商结果</w:t>
            </w:r>
            <w:r w:rsidRPr="00917780">
              <w:rPr>
                <w:rFonts w:hint="eastAsia"/>
                <w:color w:val="000000" w:themeColor="text1"/>
                <w:sz w:val="21"/>
                <w:szCs w:val="21"/>
                <w:lang w:val="zh-CN"/>
              </w:rPr>
              <w:t>在科源测试</w:t>
            </w:r>
            <w:proofErr w:type="gramStart"/>
            <w:r w:rsidRPr="00917780">
              <w:rPr>
                <w:rFonts w:hint="eastAsia"/>
                <w:color w:val="000000" w:themeColor="text1"/>
                <w:sz w:val="21"/>
                <w:szCs w:val="21"/>
                <w:lang w:val="zh-CN"/>
              </w:rPr>
              <w:t>中心官网</w:t>
            </w:r>
            <w:proofErr w:type="gramEnd"/>
            <w:r w:rsidRPr="00917780">
              <w:rPr>
                <w:rFonts w:hint="eastAsia"/>
                <w:color w:val="000000" w:themeColor="text1"/>
                <w:sz w:val="21"/>
                <w:szCs w:val="21"/>
                <w:lang w:val="zh-CN"/>
              </w:rPr>
              <w:t>http://sckycs.com/上</w:t>
            </w:r>
            <w:r w:rsidRPr="002C1DB4">
              <w:rPr>
                <w:rFonts w:hint="eastAsia"/>
                <w:sz w:val="21"/>
                <w:szCs w:val="21"/>
                <w:lang w:val="zh-CN"/>
              </w:rPr>
              <w:t>采购结果公告栏中予以公告。</w:t>
            </w:r>
            <w:bookmarkEnd w:id="8"/>
          </w:p>
        </w:tc>
      </w:tr>
      <w:tr w:rsidR="00403788" w:rsidRPr="002C1DB4" w14:paraId="2DAC0367" w14:textId="77777777" w:rsidTr="00235C5A">
        <w:trPr>
          <w:trHeight w:val="20"/>
          <w:jc w:val="center"/>
        </w:trPr>
        <w:tc>
          <w:tcPr>
            <w:tcW w:w="1013" w:type="dxa"/>
            <w:vAlign w:val="center"/>
          </w:tcPr>
          <w:p w14:paraId="0C079F0F" w14:textId="77777777" w:rsidR="00403788" w:rsidRPr="002C1DB4" w:rsidRDefault="00403788" w:rsidP="00235C5A">
            <w:pPr>
              <w:pStyle w:val="a9"/>
              <w:spacing w:line="360" w:lineRule="auto"/>
              <w:ind w:right="230"/>
              <w:jc w:val="center"/>
              <w:rPr>
                <w:rFonts w:cs="Courier New"/>
                <w:sz w:val="21"/>
                <w:szCs w:val="21"/>
              </w:rPr>
            </w:pPr>
            <w:r w:rsidRPr="002C1DB4">
              <w:rPr>
                <w:rFonts w:cs="Courier New" w:hint="eastAsia"/>
                <w:sz w:val="21"/>
                <w:szCs w:val="21"/>
              </w:rPr>
              <w:t>6</w:t>
            </w:r>
          </w:p>
        </w:tc>
        <w:tc>
          <w:tcPr>
            <w:tcW w:w="2409" w:type="dxa"/>
            <w:vAlign w:val="center"/>
          </w:tcPr>
          <w:p w14:paraId="1B6DA7EA" w14:textId="77777777" w:rsidR="00403788" w:rsidRPr="002C1DB4" w:rsidRDefault="00403788" w:rsidP="00235C5A">
            <w:pPr>
              <w:pStyle w:val="a9"/>
              <w:spacing w:line="360" w:lineRule="auto"/>
              <w:ind w:left="38"/>
              <w:jc w:val="center"/>
              <w:rPr>
                <w:sz w:val="21"/>
                <w:szCs w:val="21"/>
                <w:lang w:val="zh-CN"/>
              </w:rPr>
            </w:pPr>
            <w:r w:rsidRPr="002C1DB4">
              <w:rPr>
                <w:rFonts w:hint="eastAsia"/>
                <w:sz w:val="21"/>
                <w:szCs w:val="21"/>
                <w:lang w:val="zh-CN"/>
              </w:rPr>
              <w:t>磋商保证金</w:t>
            </w:r>
          </w:p>
        </w:tc>
        <w:tc>
          <w:tcPr>
            <w:tcW w:w="6084" w:type="dxa"/>
            <w:vAlign w:val="center"/>
          </w:tcPr>
          <w:p w14:paraId="58CF8EF4" w14:textId="77777777" w:rsidR="00403788" w:rsidRPr="002C1DB4" w:rsidRDefault="00403788" w:rsidP="00235C5A">
            <w:pPr>
              <w:pStyle w:val="a9"/>
              <w:spacing w:line="360" w:lineRule="auto"/>
              <w:ind w:firstLineChars="100" w:firstLine="210"/>
              <w:jc w:val="both"/>
              <w:rPr>
                <w:sz w:val="21"/>
                <w:szCs w:val="21"/>
                <w:lang w:val="zh-CN"/>
              </w:rPr>
            </w:pPr>
            <w:r w:rsidRPr="002C1DB4">
              <w:rPr>
                <w:rFonts w:hint="eastAsia"/>
                <w:sz w:val="21"/>
                <w:szCs w:val="21"/>
                <w:lang w:val="zh-CN"/>
              </w:rPr>
              <w:t>疫情期间，本项目不</w:t>
            </w:r>
            <w:proofErr w:type="gramStart"/>
            <w:r w:rsidRPr="002C1DB4">
              <w:rPr>
                <w:rFonts w:hint="eastAsia"/>
                <w:sz w:val="21"/>
                <w:szCs w:val="21"/>
                <w:lang w:val="zh-CN"/>
              </w:rPr>
              <w:t>收取磋商</w:t>
            </w:r>
            <w:proofErr w:type="gramEnd"/>
            <w:r w:rsidRPr="002C1DB4">
              <w:rPr>
                <w:rFonts w:hint="eastAsia"/>
                <w:sz w:val="21"/>
                <w:szCs w:val="21"/>
                <w:lang w:val="zh-CN"/>
              </w:rPr>
              <w:t>保证金。</w:t>
            </w:r>
          </w:p>
        </w:tc>
      </w:tr>
      <w:tr w:rsidR="00403788" w:rsidRPr="002C1DB4" w14:paraId="7552FF81" w14:textId="77777777" w:rsidTr="00235C5A">
        <w:trPr>
          <w:trHeight w:val="434"/>
          <w:jc w:val="center"/>
        </w:trPr>
        <w:tc>
          <w:tcPr>
            <w:tcW w:w="1013" w:type="dxa"/>
            <w:vAlign w:val="center"/>
          </w:tcPr>
          <w:p w14:paraId="3B0B5B50" w14:textId="77777777" w:rsidR="00403788" w:rsidRPr="002C1DB4" w:rsidRDefault="00403788" w:rsidP="00235C5A">
            <w:pPr>
              <w:pStyle w:val="a9"/>
              <w:spacing w:line="360" w:lineRule="auto"/>
              <w:ind w:right="230"/>
              <w:jc w:val="center"/>
              <w:rPr>
                <w:rFonts w:cs="Courier New"/>
                <w:sz w:val="21"/>
                <w:szCs w:val="21"/>
                <w:lang w:val="zh-CN"/>
              </w:rPr>
            </w:pPr>
            <w:r w:rsidRPr="002C1DB4">
              <w:rPr>
                <w:rFonts w:hint="eastAsia"/>
                <w:sz w:val="21"/>
                <w:szCs w:val="21"/>
              </w:rPr>
              <w:lastRenderedPageBreak/>
              <w:t>7</w:t>
            </w:r>
          </w:p>
        </w:tc>
        <w:tc>
          <w:tcPr>
            <w:tcW w:w="2409" w:type="dxa"/>
            <w:vAlign w:val="center"/>
          </w:tcPr>
          <w:p w14:paraId="3DBADE2F" w14:textId="77777777" w:rsidR="00403788" w:rsidRPr="002C1DB4" w:rsidRDefault="00403788" w:rsidP="00235C5A">
            <w:pPr>
              <w:pStyle w:val="a9"/>
              <w:spacing w:line="360" w:lineRule="auto"/>
              <w:ind w:left="38"/>
              <w:jc w:val="center"/>
              <w:rPr>
                <w:sz w:val="21"/>
                <w:szCs w:val="21"/>
                <w:lang w:val="zh-CN"/>
              </w:rPr>
            </w:pPr>
            <w:r w:rsidRPr="002C1DB4">
              <w:rPr>
                <w:rFonts w:hint="eastAsia"/>
                <w:sz w:val="21"/>
                <w:szCs w:val="21"/>
                <w:lang w:val="zh-CN"/>
              </w:rPr>
              <w:t>履约保证金</w:t>
            </w:r>
          </w:p>
        </w:tc>
        <w:tc>
          <w:tcPr>
            <w:tcW w:w="6084" w:type="dxa"/>
            <w:vAlign w:val="center"/>
          </w:tcPr>
          <w:p w14:paraId="44EA8DE9" w14:textId="77777777" w:rsidR="00403788" w:rsidRPr="002C1DB4" w:rsidRDefault="00403788" w:rsidP="00235C5A">
            <w:pPr>
              <w:pStyle w:val="a9"/>
              <w:spacing w:line="360" w:lineRule="auto"/>
              <w:ind w:firstLineChars="100" w:firstLine="210"/>
              <w:jc w:val="both"/>
              <w:rPr>
                <w:sz w:val="21"/>
                <w:szCs w:val="21"/>
              </w:rPr>
            </w:pPr>
            <w:r w:rsidRPr="002C1DB4">
              <w:rPr>
                <w:rFonts w:hint="eastAsia"/>
                <w:sz w:val="21"/>
                <w:szCs w:val="21"/>
                <w:lang w:val="zh-CN"/>
              </w:rPr>
              <w:t>无</w:t>
            </w:r>
          </w:p>
        </w:tc>
      </w:tr>
      <w:tr w:rsidR="00403788" w:rsidRPr="002C1DB4" w14:paraId="59B50F7A" w14:textId="77777777" w:rsidTr="00235C5A">
        <w:trPr>
          <w:trHeight w:val="20"/>
          <w:jc w:val="center"/>
        </w:trPr>
        <w:tc>
          <w:tcPr>
            <w:tcW w:w="1013" w:type="dxa"/>
            <w:vAlign w:val="center"/>
          </w:tcPr>
          <w:p w14:paraId="0C20EC3B" w14:textId="77777777" w:rsidR="00403788" w:rsidRPr="002C1DB4" w:rsidRDefault="00403788" w:rsidP="00235C5A">
            <w:pPr>
              <w:pStyle w:val="a9"/>
              <w:spacing w:line="360" w:lineRule="auto"/>
              <w:ind w:right="230"/>
              <w:jc w:val="center"/>
              <w:rPr>
                <w:rFonts w:cs="Courier New"/>
                <w:sz w:val="21"/>
                <w:szCs w:val="21"/>
                <w:lang w:val="zh-CN"/>
              </w:rPr>
            </w:pPr>
            <w:r w:rsidRPr="002C1DB4">
              <w:rPr>
                <w:rFonts w:cs="Courier New" w:hint="eastAsia"/>
                <w:sz w:val="21"/>
                <w:szCs w:val="21"/>
              </w:rPr>
              <w:t>8</w:t>
            </w:r>
          </w:p>
        </w:tc>
        <w:tc>
          <w:tcPr>
            <w:tcW w:w="2409" w:type="dxa"/>
            <w:vAlign w:val="center"/>
          </w:tcPr>
          <w:p w14:paraId="66134A5B" w14:textId="77777777" w:rsidR="00403788" w:rsidRPr="00DD7822" w:rsidRDefault="00403788" w:rsidP="00235C5A">
            <w:pPr>
              <w:pStyle w:val="a9"/>
              <w:spacing w:line="360" w:lineRule="auto"/>
              <w:ind w:left="38"/>
              <w:jc w:val="center"/>
              <w:rPr>
                <w:sz w:val="21"/>
                <w:szCs w:val="21"/>
              </w:rPr>
            </w:pPr>
            <w:r w:rsidRPr="00DD7822">
              <w:rPr>
                <w:rFonts w:hint="eastAsia"/>
                <w:sz w:val="21"/>
                <w:szCs w:val="21"/>
              </w:rPr>
              <w:t>磋商文件咨询</w:t>
            </w:r>
          </w:p>
        </w:tc>
        <w:tc>
          <w:tcPr>
            <w:tcW w:w="6084" w:type="dxa"/>
            <w:vAlign w:val="center"/>
          </w:tcPr>
          <w:p w14:paraId="0D18645F" w14:textId="07ACF2F4" w:rsidR="00403788" w:rsidRPr="004A23B7" w:rsidRDefault="00403788" w:rsidP="00235C5A">
            <w:pPr>
              <w:pStyle w:val="a9"/>
              <w:spacing w:line="360" w:lineRule="auto"/>
              <w:ind w:firstLineChars="100" w:firstLine="210"/>
              <w:rPr>
                <w:sz w:val="21"/>
                <w:szCs w:val="21"/>
              </w:rPr>
            </w:pPr>
            <w:r w:rsidRPr="004A23B7">
              <w:rPr>
                <w:rFonts w:hint="eastAsia"/>
                <w:sz w:val="21"/>
                <w:szCs w:val="21"/>
              </w:rPr>
              <w:t>联 系 人：</w:t>
            </w:r>
            <w:r w:rsidR="00F153C0">
              <w:rPr>
                <w:rFonts w:hint="eastAsia"/>
                <w:sz w:val="21"/>
                <w:szCs w:val="21"/>
              </w:rPr>
              <w:t>勾先生</w:t>
            </w:r>
          </w:p>
          <w:p w14:paraId="7BCF45C8" w14:textId="77777777" w:rsidR="00403788" w:rsidRPr="004A23B7" w:rsidRDefault="00403788" w:rsidP="00235C5A">
            <w:pPr>
              <w:pStyle w:val="a9"/>
              <w:spacing w:line="360" w:lineRule="auto"/>
              <w:ind w:firstLineChars="100" w:firstLine="210"/>
              <w:jc w:val="both"/>
              <w:rPr>
                <w:sz w:val="21"/>
                <w:szCs w:val="21"/>
              </w:rPr>
            </w:pPr>
            <w:r w:rsidRPr="004A23B7">
              <w:rPr>
                <w:rFonts w:hint="eastAsia"/>
                <w:sz w:val="21"/>
                <w:szCs w:val="21"/>
              </w:rPr>
              <w:t>联系电话：</w:t>
            </w:r>
            <w:r w:rsidRPr="004A23B7">
              <w:rPr>
                <w:sz w:val="21"/>
                <w:szCs w:val="21"/>
              </w:rPr>
              <w:t>028-</w:t>
            </w:r>
            <w:r>
              <w:rPr>
                <w:sz w:val="21"/>
                <w:szCs w:val="21"/>
              </w:rPr>
              <w:t>61509500</w:t>
            </w:r>
            <w:r w:rsidRPr="004A23B7">
              <w:rPr>
                <w:sz w:val="21"/>
                <w:szCs w:val="21"/>
              </w:rPr>
              <w:t>/</w:t>
            </w:r>
            <w:r>
              <w:rPr>
                <w:sz w:val="21"/>
                <w:szCs w:val="21"/>
              </w:rPr>
              <w:t>18408211808</w:t>
            </w:r>
            <w:r w:rsidRPr="004A23B7">
              <w:rPr>
                <w:rFonts w:hint="eastAsia"/>
                <w:sz w:val="21"/>
                <w:szCs w:val="21"/>
              </w:rPr>
              <w:t xml:space="preserve">  </w:t>
            </w:r>
          </w:p>
        </w:tc>
      </w:tr>
      <w:tr w:rsidR="00403788" w:rsidRPr="002C1DB4" w14:paraId="15B09034" w14:textId="77777777" w:rsidTr="00235C5A">
        <w:trPr>
          <w:trHeight w:val="384"/>
          <w:jc w:val="center"/>
        </w:trPr>
        <w:tc>
          <w:tcPr>
            <w:tcW w:w="1013" w:type="dxa"/>
            <w:vAlign w:val="center"/>
          </w:tcPr>
          <w:p w14:paraId="121FA50C" w14:textId="77777777" w:rsidR="00403788" w:rsidRPr="002C1DB4" w:rsidRDefault="00403788" w:rsidP="00235C5A">
            <w:pPr>
              <w:pStyle w:val="a9"/>
              <w:spacing w:line="360" w:lineRule="auto"/>
              <w:ind w:right="230"/>
              <w:jc w:val="center"/>
              <w:rPr>
                <w:rFonts w:cs="Courier New"/>
                <w:sz w:val="21"/>
                <w:szCs w:val="21"/>
              </w:rPr>
            </w:pPr>
            <w:r w:rsidRPr="002C1DB4">
              <w:rPr>
                <w:rFonts w:cs="Courier New" w:hint="eastAsia"/>
                <w:sz w:val="21"/>
                <w:szCs w:val="21"/>
              </w:rPr>
              <w:t>9</w:t>
            </w:r>
          </w:p>
        </w:tc>
        <w:tc>
          <w:tcPr>
            <w:tcW w:w="2409" w:type="dxa"/>
            <w:vAlign w:val="center"/>
          </w:tcPr>
          <w:p w14:paraId="630B7C26" w14:textId="77777777" w:rsidR="00403788" w:rsidRPr="00DD7822" w:rsidRDefault="00403788" w:rsidP="00235C5A">
            <w:pPr>
              <w:pStyle w:val="a9"/>
              <w:spacing w:line="360" w:lineRule="auto"/>
              <w:ind w:left="38"/>
              <w:jc w:val="center"/>
              <w:rPr>
                <w:sz w:val="21"/>
                <w:szCs w:val="21"/>
              </w:rPr>
            </w:pPr>
            <w:r w:rsidRPr="00DD7822">
              <w:rPr>
                <w:rFonts w:hint="eastAsia"/>
                <w:sz w:val="21"/>
                <w:szCs w:val="21"/>
              </w:rPr>
              <w:t>磋商过程、结果工作咨询</w:t>
            </w:r>
          </w:p>
        </w:tc>
        <w:tc>
          <w:tcPr>
            <w:tcW w:w="6084" w:type="dxa"/>
            <w:vAlign w:val="center"/>
          </w:tcPr>
          <w:p w14:paraId="4AA69FE3" w14:textId="3EDA0A70" w:rsidR="00403788" w:rsidRPr="004A23B7" w:rsidRDefault="00403788" w:rsidP="00235C5A">
            <w:pPr>
              <w:pStyle w:val="a9"/>
              <w:spacing w:line="360" w:lineRule="auto"/>
              <w:ind w:firstLineChars="100" w:firstLine="210"/>
              <w:rPr>
                <w:sz w:val="21"/>
                <w:szCs w:val="21"/>
              </w:rPr>
            </w:pPr>
            <w:r w:rsidRPr="004A23B7">
              <w:rPr>
                <w:rFonts w:hint="eastAsia"/>
                <w:sz w:val="21"/>
                <w:szCs w:val="21"/>
              </w:rPr>
              <w:t>联 系 人：</w:t>
            </w:r>
            <w:r w:rsidR="00F153C0">
              <w:rPr>
                <w:rFonts w:hint="eastAsia"/>
                <w:sz w:val="21"/>
                <w:szCs w:val="21"/>
              </w:rPr>
              <w:t>勾先生</w:t>
            </w:r>
          </w:p>
          <w:p w14:paraId="75509862" w14:textId="77777777" w:rsidR="00403788" w:rsidRDefault="00403788" w:rsidP="00235C5A">
            <w:pPr>
              <w:pStyle w:val="a9"/>
              <w:spacing w:line="360" w:lineRule="auto"/>
              <w:ind w:firstLineChars="100" w:firstLine="210"/>
              <w:jc w:val="both"/>
              <w:rPr>
                <w:sz w:val="21"/>
                <w:szCs w:val="21"/>
              </w:rPr>
            </w:pPr>
            <w:r w:rsidRPr="004A23B7">
              <w:rPr>
                <w:rFonts w:hint="eastAsia"/>
                <w:sz w:val="21"/>
                <w:szCs w:val="21"/>
              </w:rPr>
              <w:t>联系电话：</w:t>
            </w:r>
            <w:r w:rsidRPr="004A23B7">
              <w:rPr>
                <w:sz w:val="21"/>
                <w:szCs w:val="21"/>
              </w:rPr>
              <w:t>028-</w:t>
            </w:r>
            <w:r>
              <w:rPr>
                <w:sz w:val="21"/>
                <w:szCs w:val="21"/>
              </w:rPr>
              <w:t>61509500</w:t>
            </w:r>
            <w:r w:rsidRPr="004A23B7">
              <w:rPr>
                <w:sz w:val="21"/>
                <w:szCs w:val="21"/>
              </w:rPr>
              <w:t>/</w:t>
            </w:r>
            <w:r>
              <w:rPr>
                <w:sz w:val="21"/>
                <w:szCs w:val="21"/>
              </w:rPr>
              <w:t>18408211808</w:t>
            </w:r>
            <w:r w:rsidRPr="004A23B7">
              <w:rPr>
                <w:rFonts w:hint="eastAsia"/>
                <w:sz w:val="21"/>
                <w:szCs w:val="21"/>
              </w:rPr>
              <w:t xml:space="preserve">  </w:t>
            </w:r>
          </w:p>
          <w:p w14:paraId="2FF2EE66" w14:textId="77777777" w:rsidR="00403788" w:rsidRPr="004A23B7" w:rsidRDefault="00403788" w:rsidP="00235C5A">
            <w:pPr>
              <w:pStyle w:val="a9"/>
              <w:spacing w:line="360" w:lineRule="auto"/>
              <w:ind w:firstLineChars="100" w:firstLine="210"/>
              <w:jc w:val="both"/>
              <w:rPr>
                <w:sz w:val="21"/>
                <w:szCs w:val="21"/>
              </w:rPr>
            </w:pPr>
            <w:r>
              <w:rPr>
                <w:rFonts w:hint="eastAsia"/>
                <w:sz w:val="21"/>
                <w:szCs w:val="21"/>
              </w:rPr>
              <w:t>邮箱：919765913@qq.com</w:t>
            </w:r>
          </w:p>
        </w:tc>
      </w:tr>
      <w:tr w:rsidR="00403788" w:rsidRPr="002C1DB4" w14:paraId="6943ADD9" w14:textId="77777777" w:rsidTr="00235C5A">
        <w:trPr>
          <w:trHeight w:val="20"/>
          <w:jc w:val="center"/>
        </w:trPr>
        <w:tc>
          <w:tcPr>
            <w:tcW w:w="1013" w:type="dxa"/>
            <w:vAlign w:val="center"/>
          </w:tcPr>
          <w:p w14:paraId="3198E9DE" w14:textId="77777777" w:rsidR="00403788" w:rsidRPr="002C1DB4" w:rsidRDefault="00403788" w:rsidP="00235C5A">
            <w:pPr>
              <w:pStyle w:val="a9"/>
              <w:spacing w:line="360" w:lineRule="auto"/>
              <w:ind w:right="230"/>
              <w:jc w:val="center"/>
              <w:rPr>
                <w:rFonts w:cs="Courier New"/>
                <w:sz w:val="21"/>
                <w:szCs w:val="21"/>
              </w:rPr>
            </w:pPr>
            <w:r w:rsidRPr="002C1DB4">
              <w:rPr>
                <w:rFonts w:cs="Courier New" w:hint="eastAsia"/>
                <w:sz w:val="21"/>
                <w:szCs w:val="21"/>
              </w:rPr>
              <w:t>10</w:t>
            </w:r>
          </w:p>
        </w:tc>
        <w:tc>
          <w:tcPr>
            <w:tcW w:w="2409" w:type="dxa"/>
            <w:vAlign w:val="center"/>
          </w:tcPr>
          <w:p w14:paraId="5250AE5B" w14:textId="77777777" w:rsidR="00403788" w:rsidRPr="002C1DB4" w:rsidRDefault="00403788" w:rsidP="00235C5A">
            <w:pPr>
              <w:pStyle w:val="a9"/>
              <w:spacing w:line="360" w:lineRule="auto"/>
              <w:ind w:left="38"/>
              <w:jc w:val="center"/>
              <w:rPr>
                <w:sz w:val="21"/>
                <w:szCs w:val="21"/>
                <w:lang w:val="zh-CN"/>
              </w:rPr>
            </w:pPr>
            <w:r w:rsidRPr="002C1DB4">
              <w:rPr>
                <w:rFonts w:hint="eastAsia"/>
                <w:sz w:val="21"/>
                <w:szCs w:val="21"/>
                <w:lang w:val="zh-CN"/>
              </w:rPr>
              <w:t>成交通知书领取</w:t>
            </w:r>
          </w:p>
        </w:tc>
        <w:tc>
          <w:tcPr>
            <w:tcW w:w="6084" w:type="dxa"/>
            <w:vAlign w:val="center"/>
          </w:tcPr>
          <w:p w14:paraId="7C3DC88C" w14:textId="77777777" w:rsidR="00403788" w:rsidRPr="004A23B7" w:rsidRDefault="00403788" w:rsidP="00235C5A">
            <w:pPr>
              <w:pStyle w:val="a9"/>
              <w:spacing w:line="360" w:lineRule="auto"/>
              <w:ind w:firstLineChars="100" w:firstLine="210"/>
              <w:rPr>
                <w:sz w:val="21"/>
                <w:szCs w:val="21"/>
              </w:rPr>
            </w:pPr>
            <w:bookmarkStart w:id="9" w:name="PO_默认文件内容_18"/>
            <w:r w:rsidRPr="004A23B7">
              <w:rPr>
                <w:rFonts w:hint="eastAsia"/>
                <w:sz w:val="21"/>
                <w:szCs w:val="21"/>
              </w:rPr>
              <w:t>采购结果公告在</w:t>
            </w:r>
            <w:r>
              <w:rPr>
                <w:rFonts w:hint="eastAsia"/>
                <w:sz w:val="21"/>
                <w:szCs w:val="21"/>
              </w:rPr>
              <w:t>科源测试</w:t>
            </w:r>
            <w:proofErr w:type="gramStart"/>
            <w:r>
              <w:rPr>
                <w:rFonts w:hint="eastAsia"/>
                <w:sz w:val="21"/>
                <w:szCs w:val="21"/>
              </w:rPr>
              <w:t>中心官网</w:t>
            </w:r>
            <w:proofErr w:type="gramEnd"/>
            <w:r>
              <w:rPr>
                <w:rFonts w:hint="eastAsia"/>
                <w:sz w:val="21"/>
                <w:szCs w:val="21"/>
              </w:rPr>
              <w:t>http://sckycs.com/</w:t>
            </w:r>
            <w:r w:rsidRPr="004A23B7">
              <w:rPr>
                <w:rFonts w:hint="eastAsia"/>
                <w:sz w:val="21"/>
                <w:szCs w:val="21"/>
              </w:rPr>
              <w:t>上发布后，</w:t>
            </w:r>
            <w:proofErr w:type="gramStart"/>
            <w:r w:rsidRPr="004A23B7">
              <w:rPr>
                <w:rFonts w:hint="eastAsia"/>
                <w:sz w:val="21"/>
                <w:szCs w:val="21"/>
              </w:rPr>
              <w:t>请成交供应商凭</w:t>
            </w:r>
            <w:proofErr w:type="gramEnd"/>
            <w:r w:rsidRPr="004A23B7">
              <w:rPr>
                <w:rFonts w:hint="eastAsia"/>
                <w:sz w:val="21"/>
                <w:szCs w:val="21"/>
              </w:rPr>
              <w:t>有效身份证明证件到采购人领取成交通知书。</w:t>
            </w:r>
            <w:bookmarkEnd w:id="9"/>
          </w:p>
        </w:tc>
      </w:tr>
      <w:tr w:rsidR="00403788" w:rsidRPr="002C1DB4" w14:paraId="2B00D301" w14:textId="77777777" w:rsidTr="00235C5A">
        <w:trPr>
          <w:trHeight w:val="20"/>
          <w:jc w:val="center"/>
        </w:trPr>
        <w:tc>
          <w:tcPr>
            <w:tcW w:w="1013" w:type="dxa"/>
            <w:vAlign w:val="center"/>
          </w:tcPr>
          <w:p w14:paraId="64715BEF" w14:textId="77777777" w:rsidR="00403788" w:rsidRPr="002C1DB4" w:rsidRDefault="00403788" w:rsidP="00235C5A">
            <w:pPr>
              <w:pStyle w:val="a9"/>
              <w:spacing w:line="360" w:lineRule="auto"/>
              <w:ind w:right="230"/>
              <w:jc w:val="center"/>
              <w:rPr>
                <w:rFonts w:cs="Courier New"/>
                <w:sz w:val="21"/>
                <w:szCs w:val="21"/>
              </w:rPr>
            </w:pPr>
            <w:r w:rsidRPr="002C1DB4">
              <w:rPr>
                <w:rFonts w:cs="Courier New" w:hint="eastAsia"/>
                <w:sz w:val="21"/>
                <w:szCs w:val="21"/>
              </w:rPr>
              <w:t>11</w:t>
            </w:r>
          </w:p>
        </w:tc>
        <w:tc>
          <w:tcPr>
            <w:tcW w:w="2409" w:type="dxa"/>
            <w:vAlign w:val="center"/>
          </w:tcPr>
          <w:p w14:paraId="6BE0D48F" w14:textId="77777777" w:rsidR="00403788" w:rsidRPr="002C1DB4" w:rsidRDefault="00403788" w:rsidP="00235C5A">
            <w:pPr>
              <w:pStyle w:val="a9"/>
              <w:spacing w:line="360" w:lineRule="auto"/>
              <w:ind w:left="38"/>
              <w:jc w:val="center"/>
              <w:rPr>
                <w:rFonts w:cs="Courier New"/>
                <w:sz w:val="21"/>
                <w:szCs w:val="21"/>
                <w:lang w:val="zh-CN"/>
              </w:rPr>
            </w:pPr>
            <w:r w:rsidRPr="002C1DB4">
              <w:rPr>
                <w:rFonts w:cs="Courier New" w:hint="eastAsia"/>
                <w:sz w:val="21"/>
                <w:szCs w:val="21"/>
                <w:lang w:val="zh-CN"/>
              </w:rPr>
              <w:t>供应商询问</w:t>
            </w:r>
          </w:p>
        </w:tc>
        <w:tc>
          <w:tcPr>
            <w:tcW w:w="6084" w:type="dxa"/>
          </w:tcPr>
          <w:p w14:paraId="2B477201" w14:textId="77777777" w:rsidR="00403788" w:rsidRPr="004A23B7" w:rsidRDefault="00403788" w:rsidP="00235C5A">
            <w:pPr>
              <w:spacing w:line="360" w:lineRule="auto"/>
              <w:ind w:firstLineChars="50" w:firstLine="105"/>
              <w:rPr>
                <w:rFonts w:ascii="宋体" w:hAnsi="宋体" w:cs="宋体"/>
                <w:kern w:val="0"/>
                <w:szCs w:val="21"/>
              </w:rPr>
            </w:pPr>
            <w:bookmarkStart w:id="10" w:name="PO_默认文件内容_9"/>
            <w:r w:rsidRPr="004A23B7">
              <w:rPr>
                <w:rFonts w:ascii="宋体" w:hAnsi="宋体" w:cs="宋体" w:hint="eastAsia"/>
                <w:kern w:val="0"/>
                <w:szCs w:val="21"/>
              </w:rPr>
              <w:t>供应商询问由采购人负责答复。</w:t>
            </w:r>
          </w:p>
          <w:p w14:paraId="6EED542C" w14:textId="44778670" w:rsidR="00403788" w:rsidRPr="004A23B7" w:rsidRDefault="00403788" w:rsidP="00235C5A">
            <w:pPr>
              <w:pStyle w:val="a9"/>
              <w:spacing w:line="360" w:lineRule="auto"/>
              <w:ind w:firstLineChars="100" w:firstLine="210"/>
              <w:rPr>
                <w:sz w:val="21"/>
                <w:szCs w:val="21"/>
              </w:rPr>
            </w:pPr>
            <w:r w:rsidRPr="004A23B7">
              <w:rPr>
                <w:rFonts w:hint="eastAsia"/>
                <w:sz w:val="21"/>
                <w:szCs w:val="21"/>
              </w:rPr>
              <w:t>联 系 人：</w:t>
            </w:r>
            <w:r w:rsidR="00F153C0">
              <w:rPr>
                <w:rFonts w:hint="eastAsia"/>
                <w:sz w:val="21"/>
                <w:szCs w:val="21"/>
              </w:rPr>
              <w:t>勾先生</w:t>
            </w:r>
          </w:p>
          <w:p w14:paraId="21C30496" w14:textId="77777777" w:rsidR="00403788" w:rsidRDefault="00403788" w:rsidP="00235C5A">
            <w:pPr>
              <w:pStyle w:val="a9"/>
              <w:spacing w:line="360" w:lineRule="auto"/>
              <w:ind w:firstLineChars="50" w:firstLine="105"/>
              <w:jc w:val="both"/>
              <w:rPr>
                <w:sz w:val="21"/>
                <w:szCs w:val="21"/>
              </w:rPr>
            </w:pPr>
            <w:r w:rsidRPr="004A23B7">
              <w:rPr>
                <w:rFonts w:hint="eastAsia"/>
                <w:sz w:val="21"/>
                <w:szCs w:val="21"/>
              </w:rPr>
              <w:t>联系电话：</w:t>
            </w:r>
            <w:r w:rsidRPr="004A23B7">
              <w:rPr>
                <w:sz w:val="21"/>
                <w:szCs w:val="21"/>
              </w:rPr>
              <w:t>028-</w:t>
            </w:r>
            <w:r>
              <w:rPr>
                <w:sz w:val="21"/>
                <w:szCs w:val="21"/>
              </w:rPr>
              <w:t>61509500</w:t>
            </w:r>
            <w:r w:rsidRPr="004A23B7">
              <w:rPr>
                <w:sz w:val="21"/>
                <w:szCs w:val="21"/>
              </w:rPr>
              <w:t>/</w:t>
            </w:r>
            <w:r>
              <w:rPr>
                <w:sz w:val="21"/>
                <w:szCs w:val="21"/>
              </w:rPr>
              <w:t>18408211808</w:t>
            </w:r>
            <w:r w:rsidRPr="004A23B7">
              <w:rPr>
                <w:rFonts w:hint="eastAsia"/>
                <w:sz w:val="21"/>
                <w:szCs w:val="21"/>
              </w:rPr>
              <w:t xml:space="preserve">  </w:t>
            </w:r>
            <w:bookmarkEnd w:id="10"/>
          </w:p>
          <w:p w14:paraId="5193B7D9" w14:textId="77777777" w:rsidR="00403788" w:rsidRPr="004A23B7" w:rsidRDefault="00403788" w:rsidP="00235C5A">
            <w:pPr>
              <w:pStyle w:val="a9"/>
              <w:spacing w:line="360" w:lineRule="auto"/>
              <w:ind w:firstLineChars="50" w:firstLine="105"/>
              <w:jc w:val="both"/>
              <w:rPr>
                <w:sz w:val="21"/>
                <w:szCs w:val="21"/>
              </w:rPr>
            </w:pPr>
            <w:r>
              <w:rPr>
                <w:rFonts w:hint="eastAsia"/>
                <w:sz w:val="21"/>
                <w:szCs w:val="21"/>
              </w:rPr>
              <w:t>邮箱：919765913@qq.com</w:t>
            </w:r>
          </w:p>
        </w:tc>
      </w:tr>
      <w:tr w:rsidR="00403788" w:rsidRPr="002C1DB4" w14:paraId="6BE93C5E" w14:textId="77777777" w:rsidTr="00235C5A">
        <w:trPr>
          <w:trHeight w:val="20"/>
          <w:jc w:val="center"/>
        </w:trPr>
        <w:tc>
          <w:tcPr>
            <w:tcW w:w="1013" w:type="dxa"/>
            <w:vAlign w:val="center"/>
          </w:tcPr>
          <w:p w14:paraId="59AB98AA" w14:textId="77777777" w:rsidR="00403788" w:rsidRPr="002C1DB4" w:rsidRDefault="00403788" w:rsidP="00235C5A">
            <w:pPr>
              <w:pStyle w:val="a9"/>
              <w:spacing w:line="360" w:lineRule="auto"/>
              <w:ind w:right="230"/>
              <w:jc w:val="center"/>
              <w:rPr>
                <w:rFonts w:cs="Courier New"/>
                <w:sz w:val="21"/>
                <w:szCs w:val="21"/>
              </w:rPr>
            </w:pPr>
            <w:r w:rsidRPr="002C1DB4">
              <w:rPr>
                <w:rFonts w:cs="Courier New" w:hint="eastAsia"/>
                <w:sz w:val="21"/>
                <w:szCs w:val="21"/>
              </w:rPr>
              <w:t>12</w:t>
            </w:r>
          </w:p>
        </w:tc>
        <w:tc>
          <w:tcPr>
            <w:tcW w:w="2409" w:type="dxa"/>
            <w:vAlign w:val="center"/>
          </w:tcPr>
          <w:p w14:paraId="270CA0A7" w14:textId="77777777" w:rsidR="00403788" w:rsidRPr="002C1DB4" w:rsidRDefault="00403788" w:rsidP="00235C5A">
            <w:pPr>
              <w:pStyle w:val="a9"/>
              <w:spacing w:line="360" w:lineRule="auto"/>
              <w:ind w:left="96"/>
              <w:jc w:val="center"/>
              <w:rPr>
                <w:rFonts w:cs="Courier New"/>
                <w:sz w:val="21"/>
                <w:szCs w:val="21"/>
                <w:lang w:val="zh-CN"/>
              </w:rPr>
            </w:pPr>
            <w:r w:rsidRPr="002C1DB4">
              <w:rPr>
                <w:rFonts w:cs="Courier New" w:hint="eastAsia"/>
                <w:sz w:val="21"/>
                <w:szCs w:val="21"/>
                <w:lang w:val="zh-CN"/>
              </w:rPr>
              <w:t>供应商质疑</w:t>
            </w:r>
          </w:p>
        </w:tc>
        <w:tc>
          <w:tcPr>
            <w:tcW w:w="6084" w:type="dxa"/>
            <w:vAlign w:val="center"/>
          </w:tcPr>
          <w:p w14:paraId="2A7BF9EA" w14:textId="452F1D98" w:rsidR="00403788" w:rsidRPr="004A23B7" w:rsidRDefault="00403788" w:rsidP="00235C5A">
            <w:pPr>
              <w:pStyle w:val="a9"/>
              <w:spacing w:line="360" w:lineRule="auto"/>
              <w:ind w:firstLineChars="100" w:firstLine="210"/>
              <w:rPr>
                <w:sz w:val="21"/>
                <w:szCs w:val="21"/>
              </w:rPr>
            </w:pPr>
            <w:bookmarkStart w:id="11" w:name="PO_默认文件内容_19"/>
            <w:r w:rsidRPr="004A23B7">
              <w:rPr>
                <w:rFonts w:hint="eastAsia"/>
                <w:sz w:val="21"/>
                <w:szCs w:val="21"/>
              </w:rPr>
              <w:t>联 系 人：</w:t>
            </w:r>
            <w:r w:rsidR="00F153C0">
              <w:rPr>
                <w:rFonts w:hint="eastAsia"/>
                <w:sz w:val="21"/>
                <w:szCs w:val="21"/>
              </w:rPr>
              <w:t>勾先生</w:t>
            </w:r>
          </w:p>
          <w:p w14:paraId="712F5847" w14:textId="77777777" w:rsidR="00403788" w:rsidRPr="004A23B7" w:rsidRDefault="00403788" w:rsidP="00235C5A">
            <w:pPr>
              <w:pStyle w:val="a9"/>
              <w:spacing w:line="360" w:lineRule="auto"/>
              <w:ind w:firstLineChars="100" w:firstLine="210"/>
              <w:rPr>
                <w:sz w:val="21"/>
                <w:szCs w:val="21"/>
              </w:rPr>
            </w:pPr>
            <w:r w:rsidRPr="004A23B7">
              <w:rPr>
                <w:rFonts w:hint="eastAsia"/>
                <w:sz w:val="21"/>
                <w:szCs w:val="21"/>
              </w:rPr>
              <w:t>联系电话：</w:t>
            </w:r>
            <w:r w:rsidRPr="004A23B7">
              <w:rPr>
                <w:sz w:val="21"/>
                <w:szCs w:val="21"/>
              </w:rPr>
              <w:t>028-</w:t>
            </w:r>
            <w:r>
              <w:rPr>
                <w:sz w:val="21"/>
                <w:szCs w:val="21"/>
              </w:rPr>
              <w:t>61509500</w:t>
            </w:r>
            <w:r w:rsidRPr="004A23B7">
              <w:rPr>
                <w:sz w:val="21"/>
                <w:szCs w:val="21"/>
              </w:rPr>
              <w:t>/</w:t>
            </w:r>
            <w:r>
              <w:rPr>
                <w:sz w:val="21"/>
                <w:szCs w:val="21"/>
              </w:rPr>
              <w:t>18408211808</w:t>
            </w:r>
            <w:r w:rsidRPr="004A23B7">
              <w:rPr>
                <w:rFonts w:hint="eastAsia"/>
                <w:sz w:val="21"/>
                <w:szCs w:val="21"/>
              </w:rPr>
              <w:t xml:space="preserve">  </w:t>
            </w:r>
          </w:p>
          <w:p w14:paraId="405A8691" w14:textId="77777777" w:rsidR="00403788" w:rsidRPr="004A23B7" w:rsidRDefault="00403788" w:rsidP="00235C5A">
            <w:pPr>
              <w:pStyle w:val="a9"/>
              <w:spacing w:line="360" w:lineRule="auto"/>
              <w:ind w:firstLineChars="100" w:firstLine="210"/>
              <w:rPr>
                <w:sz w:val="21"/>
                <w:szCs w:val="21"/>
              </w:rPr>
            </w:pPr>
            <w:r w:rsidRPr="004A23B7">
              <w:rPr>
                <w:rFonts w:hint="eastAsia"/>
                <w:sz w:val="21"/>
                <w:szCs w:val="21"/>
              </w:rPr>
              <w:t>注：根据《中华人民共和国政府采购法》等规定，供应商质疑不得</w:t>
            </w:r>
            <w:proofErr w:type="gramStart"/>
            <w:r w:rsidRPr="004A23B7">
              <w:rPr>
                <w:rFonts w:hint="eastAsia"/>
                <w:sz w:val="21"/>
                <w:szCs w:val="21"/>
              </w:rPr>
              <w:t>超出磋商</w:t>
            </w:r>
            <w:proofErr w:type="gramEnd"/>
            <w:r w:rsidRPr="004A23B7">
              <w:rPr>
                <w:rFonts w:hint="eastAsia"/>
                <w:sz w:val="21"/>
                <w:szCs w:val="21"/>
              </w:rPr>
              <w:t>文件、磋商过程、磋商结果的范围,</w:t>
            </w:r>
            <w:r w:rsidRPr="004A23B7">
              <w:rPr>
                <w:sz w:val="21"/>
                <w:szCs w:val="21"/>
              </w:rPr>
              <w:t xml:space="preserve"> </w:t>
            </w:r>
            <w:r w:rsidRPr="004A23B7">
              <w:rPr>
                <w:rFonts w:hint="eastAsia"/>
                <w:sz w:val="21"/>
                <w:szCs w:val="21"/>
              </w:rPr>
              <w:t>供应商针对同一采购程序环节的质疑应在法定质疑期内一次性提出。</w:t>
            </w:r>
            <w:bookmarkEnd w:id="11"/>
          </w:p>
        </w:tc>
      </w:tr>
      <w:tr w:rsidR="00403788" w:rsidRPr="002C1DB4" w14:paraId="66849C13" w14:textId="77777777" w:rsidTr="00235C5A">
        <w:trPr>
          <w:trHeight w:val="20"/>
          <w:jc w:val="center"/>
        </w:trPr>
        <w:tc>
          <w:tcPr>
            <w:tcW w:w="1013" w:type="dxa"/>
            <w:vAlign w:val="center"/>
          </w:tcPr>
          <w:p w14:paraId="6DBDDE3A" w14:textId="77777777" w:rsidR="00403788" w:rsidRPr="002C1DB4" w:rsidRDefault="00403788" w:rsidP="00235C5A">
            <w:pPr>
              <w:pStyle w:val="a9"/>
              <w:spacing w:line="360" w:lineRule="auto"/>
              <w:ind w:right="230"/>
              <w:jc w:val="center"/>
              <w:rPr>
                <w:rFonts w:cs="Courier New"/>
                <w:sz w:val="21"/>
                <w:szCs w:val="21"/>
              </w:rPr>
            </w:pPr>
            <w:r>
              <w:rPr>
                <w:rFonts w:cs="Courier New" w:hint="eastAsia"/>
                <w:sz w:val="21"/>
                <w:szCs w:val="21"/>
              </w:rPr>
              <w:t>1</w:t>
            </w:r>
            <w:r>
              <w:rPr>
                <w:rFonts w:cs="Courier New"/>
                <w:sz w:val="21"/>
                <w:szCs w:val="21"/>
              </w:rPr>
              <w:t>3</w:t>
            </w:r>
          </w:p>
        </w:tc>
        <w:tc>
          <w:tcPr>
            <w:tcW w:w="2409" w:type="dxa"/>
            <w:tcBorders>
              <w:top w:val="single" w:sz="8" w:space="0" w:color="auto"/>
              <w:left w:val="single" w:sz="8" w:space="0" w:color="auto"/>
              <w:bottom w:val="single" w:sz="18" w:space="0" w:color="auto"/>
              <w:right w:val="single" w:sz="8" w:space="0" w:color="auto"/>
            </w:tcBorders>
            <w:vAlign w:val="center"/>
          </w:tcPr>
          <w:p w14:paraId="28034F7B" w14:textId="77777777" w:rsidR="00403788" w:rsidRPr="002C1DB4" w:rsidRDefault="00403788" w:rsidP="00235C5A">
            <w:pPr>
              <w:pStyle w:val="a9"/>
              <w:spacing w:line="360" w:lineRule="auto"/>
              <w:ind w:left="96"/>
              <w:jc w:val="center"/>
              <w:rPr>
                <w:rFonts w:cs="Courier New"/>
                <w:sz w:val="21"/>
                <w:szCs w:val="21"/>
                <w:lang w:val="zh-CN"/>
              </w:rPr>
            </w:pPr>
            <w:r w:rsidRPr="002C1DB4">
              <w:rPr>
                <w:rFonts w:hint="eastAsia"/>
                <w:sz w:val="21"/>
                <w:szCs w:val="21"/>
                <w:lang w:val="zh-CN"/>
              </w:rPr>
              <w:t>分</w:t>
            </w:r>
            <w:r w:rsidRPr="002C1DB4">
              <w:rPr>
                <w:sz w:val="21"/>
                <w:szCs w:val="21"/>
                <w:lang w:val="zh-CN"/>
              </w:rPr>
              <w:t>包</w:t>
            </w:r>
          </w:p>
        </w:tc>
        <w:tc>
          <w:tcPr>
            <w:tcW w:w="6084" w:type="dxa"/>
            <w:tcBorders>
              <w:top w:val="single" w:sz="8" w:space="0" w:color="auto"/>
              <w:left w:val="single" w:sz="8" w:space="0" w:color="auto"/>
              <w:bottom w:val="single" w:sz="18" w:space="0" w:color="auto"/>
              <w:right w:val="single" w:sz="18" w:space="0" w:color="auto"/>
            </w:tcBorders>
            <w:vAlign w:val="center"/>
          </w:tcPr>
          <w:p w14:paraId="220CF7A1" w14:textId="77777777" w:rsidR="00403788" w:rsidRPr="004A23B7" w:rsidRDefault="00403788" w:rsidP="00235C5A">
            <w:pPr>
              <w:pStyle w:val="a9"/>
              <w:spacing w:line="360" w:lineRule="auto"/>
              <w:ind w:leftChars="74" w:left="155" w:firstLineChars="27" w:firstLine="57"/>
              <w:jc w:val="both"/>
              <w:rPr>
                <w:sz w:val="21"/>
                <w:szCs w:val="21"/>
              </w:rPr>
            </w:pPr>
            <w:bookmarkStart w:id="12" w:name="PO_默认文件内容_22"/>
            <w:r w:rsidRPr="004A23B7">
              <w:rPr>
                <w:rFonts w:hint="eastAsia"/>
                <w:sz w:val="21"/>
                <w:szCs w:val="21"/>
              </w:rPr>
              <w:t>不允许分包</w:t>
            </w:r>
            <w:bookmarkEnd w:id="12"/>
          </w:p>
        </w:tc>
      </w:tr>
    </w:tbl>
    <w:p w14:paraId="086474C6" w14:textId="77777777" w:rsidR="00403788" w:rsidRDefault="00403788" w:rsidP="00403788">
      <w:pPr>
        <w:spacing w:line="360" w:lineRule="auto"/>
        <w:ind w:firstLineChars="800" w:firstLine="2240"/>
        <w:rPr>
          <w:rFonts w:ascii="Times New Roman" w:hAnsi="Times New Roman" w:cs="Times New Roman"/>
          <w:sz w:val="28"/>
          <w:szCs w:val="28"/>
        </w:rPr>
      </w:pPr>
    </w:p>
    <w:p w14:paraId="10E08AAD" w14:textId="77777777" w:rsidR="00C42AF0" w:rsidRPr="00C42AF0" w:rsidRDefault="00C42AF0" w:rsidP="00C42AF0">
      <w:pPr>
        <w:spacing w:line="360" w:lineRule="auto"/>
        <w:ind w:firstLineChars="800" w:firstLine="2240"/>
        <w:rPr>
          <w:rFonts w:ascii="Times New Roman" w:hAnsi="Times New Roman" w:cs="Times New Roman"/>
          <w:sz w:val="28"/>
          <w:szCs w:val="28"/>
        </w:rPr>
      </w:pPr>
    </w:p>
    <w:sectPr w:rsidR="00C42AF0" w:rsidRPr="00C42A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8E551" w14:textId="77777777" w:rsidR="000D6B10" w:rsidRDefault="000D6B10" w:rsidP="00BC5944">
      <w:r>
        <w:separator/>
      </w:r>
    </w:p>
  </w:endnote>
  <w:endnote w:type="continuationSeparator" w:id="0">
    <w:p w14:paraId="0DC2CE1B" w14:textId="77777777" w:rsidR="000D6B10" w:rsidRDefault="000D6B10" w:rsidP="00BC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B6E71" w14:textId="77777777" w:rsidR="000D6B10" w:rsidRDefault="000D6B10" w:rsidP="00BC5944">
      <w:r>
        <w:separator/>
      </w:r>
    </w:p>
  </w:footnote>
  <w:footnote w:type="continuationSeparator" w:id="0">
    <w:p w14:paraId="5791CA67" w14:textId="77777777" w:rsidR="000D6B10" w:rsidRDefault="000D6B10" w:rsidP="00BC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3D"/>
    <w:rsid w:val="000947C3"/>
    <w:rsid w:val="000C4F69"/>
    <w:rsid w:val="000D6B10"/>
    <w:rsid w:val="001F2024"/>
    <w:rsid w:val="00241060"/>
    <w:rsid w:val="00272166"/>
    <w:rsid w:val="002F57C4"/>
    <w:rsid w:val="00332362"/>
    <w:rsid w:val="00355F30"/>
    <w:rsid w:val="00372092"/>
    <w:rsid w:val="00403788"/>
    <w:rsid w:val="00430E58"/>
    <w:rsid w:val="005011E3"/>
    <w:rsid w:val="006657DE"/>
    <w:rsid w:val="006D093D"/>
    <w:rsid w:val="007D5721"/>
    <w:rsid w:val="007E6DAC"/>
    <w:rsid w:val="007F7F2B"/>
    <w:rsid w:val="00823018"/>
    <w:rsid w:val="0087566C"/>
    <w:rsid w:val="008D02D8"/>
    <w:rsid w:val="00917780"/>
    <w:rsid w:val="009C379C"/>
    <w:rsid w:val="00A01F49"/>
    <w:rsid w:val="00A130A3"/>
    <w:rsid w:val="00B6745A"/>
    <w:rsid w:val="00B70B67"/>
    <w:rsid w:val="00B91DBB"/>
    <w:rsid w:val="00B92E75"/>
    <w:rsid w:val="00BC5944"/>
    <w:rsid w:val="00C04E64"/>
    <w:rsid w:val="00C42AF0"/>
    <w:rsid w:val="00C62F1B"/>
    <w:rsid w:val="00C92A4C"/>
    <w:rsid w:val="00CB3BB9"/>
    <w:rsid w:val="00D310CC"/>
    <w:rsid w:val="00DE0BF5"/>
    <w:rsid w:val="00E314A1"/>
    <w:rsid w:val="00F1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E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9177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BC594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next w:val="a"/>
    <w:link w:val="6Char"/>
    <w:uiPriority w:val="9"/>
    <w:semiHidden/>
    <w:unhideWhenUsed/>
    <w:qFormat/>
    <w:rsid w:val="00BC5944"/>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944"/>
    <w:rPr>
      <w:sz w:val="18"/>
      <w:szCs w:val="18"/>
    </w:rPr>
  </w:style>
  <w:style w:type="paragraph" w:styleId="a4">
    <w:name w:val="footer"/>
    <w:basedOn w:val="a"/>
    <w:link w:val="Char0"/>
    <w:uiPriority w:val="99"/>
    <w:unhideWhenUsed/>
    <w:rsid w:val="00BC5944"/>
    <w:pPr>
      <w:tabs>
        <w:tab w:val="center" w:pos="4153"/>
        <w:tab w:val="right" w:pos="8306"/>
      </w:tabs>
      <w:snapToGrid w:val="0"/>
      <w:jc w:val="left"/>
    </w:pPr>
    <w:rPr>
      <w:sz w:val="18"/>
      <w:szCs w:val="18"/>
    </w:rPr>
  </w:style>
  <w:style w:type="character" w:customStyle="1" w:styleId="Char0">
    <w:name w:val="页脚 Char"/>
    <w:basedOn w:val="a0"/>
    <w:link w:val="a4"/>
    <w:uiPriority w:val="99"/>
    <w:rsid w:val="00BC5944"/>
    <w:rPr>
      <w:sz w:val="18"/>
      <w:szCs w:val="18"/>
    </w:rPr>
  </w:style>
  <w:style w:type="character" w:customStyle="1" w:styleId="noticepurchasetime-noticepurchasetime">
    <w:name w:val="noticepurchasetime-noticepurchasetime"/>
    <w:basedOn w:val="a0"/>
    <w:rsid w:val="00BC5944"/>
  </w:style>
  <w:style w:type="character" w:customStyle="1" w:styleId="4Char">
    <w:name w:val="标题 4 Char"/>
    <w:basedOn w:val="a0"/>
    <w:link w:val="4"/>
    <w:uiPriority w:val="9"/>
    <w:rsid w:val="00BC5944"/>
    <w:rPr>
      <w:rFonts w:ascii="宋体" w:eastAsia="宋体" w:hAnsi="宋体" w:cs="宋体"/>
      <w:b/>
      <w:bCs/>
      <w:kern w:val="0"/>
      <w:sz w:val="24"/>
      <w:szCs w:val="24"/>
    </w:rPr>
  </w:style>
  <w:style w:type="character" w:styleId="a5">
    <w:name w:val="Strong"/>
    <w:basedOn w:val="a0"/>
    <w:uiPriority w:val="22"/>
    <w:qFormat/>
    <w:rsid w:val="00BC5944"/>
    <w:rPr>
      <w:b/>
      <w:bCs/>
    </w:rPr>
  </w:style>
  <w:style w:type="paragraph" w:styleId="a6">
    <w:name w:val="Normal (Web)"/>
    <w:basedOn w:val="a"/>
    <w:uiPriority w:val="99"/>
    <w:semiHidden/>
    <w:unhideWhenUsed/>
    <w:rsid w:val="00BC5944"/>
    <w:pPr>
      <w:widowControl/>
      <w:spacing w:before="100" w:beforeAutospacing="1" w:after="100" w:afterAutospacing="1"/>
      <w:jc w:val="left"/>
    </w:pPr>
    <w:rPr>
      <w:rFonts w:ascii="宋体" w:eastAsia="宋体" w:hAnsi="宋体" w:cs="宋体"/>
      <w:kern w:val="0"/>
      <w:sz w:val="24"/>
      <w:szCs w:val="24"/>
    </w:rPr>
  </w:style>
  <w:style w:type="character" w:customStyle="1" w:styleId="u-content">
    <w:name w:val="u-content"/>
    <w:basedOn w:val="a0"/>
    <w:rsid w:val="00BC5944"/>
  </w:style>
  <w:style w:type="character" w:customStyle="1" w:styleId="6Char">
    <w:name w:val="标题 6 Char"/>
    <w:basedOn w:val="a0"/>
    <w:link w:val="6"/>
    <w:uiPriority w:val="9"/>
    <w:semiHidden/>
    <w:rsid w:val="00BC5944"/>
    <w:rPr>
      <w:rFonts w:asciiTheme="majorHAnsi" w:eastAsiaTheme="majorEastAsia" w:hAnsiTheme="majorHAnsi" w:cstheme="majorBidi"/>
      <w:b/>
      <w:bCs/>
      <w:sz w:val="24"/>
      <w:szCs w:val="24"/>
    </w:rPr>
  </w:style>
  <w:style w:type="character" w:customStyle="1" w:styleId="noticebidtime-bidaddress">
    <w:name w:val="noticebidtime-bidaddress"/>
    <w:basedOn w:val="a0"/>
    <w:rsid w:val="00BC5944"/>
  </w:style>
  <w:style w:type="character" w:styleId="a7">
    <w:name w:val="Hyperlink"/>
    <w:basedOn w:val="a0"/>
    <w:uiPriority w:val="99"/>
    <w:semiHidden/>
    <w:unhideWhenUsed/>
    <w:rsid w:val="00241060"/>
    <w:rPr>
      <w:color w:val="0000FF"/>
      <w:u w:val="single"/>
    </w:rPr>
  </w:style>
  <w:style w:type="character" w:customStyle="1" w:styleId="2Char">
    <w:name w:val="标题 2 Char"/>
    <w:basedOn w:val="a0"/>
    <w:link w:val="2"/>
    <w:uiPriority w:val="9"/>
    <w:semiHidden/>
    <w:rsid w:val="00917780"/>
    <w:rPr>
      <w:rFonts w:asciiTheme="majorHAnsi" w:eastAsiaTheme="majorEastAsia" w:hAnsiTheme="majorHAnsi" w:cstheme="majorBidi"/>
      <w:b/>
      <w:bCs/>
      <w:sz w:val="32"/>
      <w:szCs w:val="32"/>
    </w:rPr>
  </w:style>
  <w:style w:type="character" w:customStyle="1" w:styleId="Char1">
    <w:name w:val="标题 Char"/>
    <w:link w:val="a8"/>
    <w:qFormat/>
    <w:rsid w:val="00917780"/>
    <w:rPr>
      <w:rFonts w:ascii="Cambria" w:hAnsi="Cambria"/>
      <w:b/>
      <w:bCs/>
      <w:sz w:val="32"/>
      <w:szCs w:val="32"/>
    </w:rPr>
  </w:style>
  <w:style w:type="paragraph" w:styleId="a8">
    <w:name w:val="Title"/>
    <w:basedOn w:val="a"/>
    <w:next w:val="a"/>
    <w:link w:val="Char1"/>
    <w:qFormat/>
    <w:rsid w:val="00917780"/>
    <w:pPr>
      <w:spacing w:before="240" w:after="60"/>
      <w:jc w:val="center"/>
      <w:outlineLvl w:val="0"/>
    </w:pPr>
    <w:rPr>
      <w:rFonts w:ascii="Cambria" w:hAnsi="Cambria"/>
      <w:b/>
      <w:bCs/>
      <w:sz w:val="32"/>
      <w:szCs w:val="32"/>
    </w:rPr>
  </w:style>
  <w:style w:type="character" w:customStyle="1" w:styleId="Char10">
    <w:name w:val="标题 Char1"/>
    <w:basedOn w:val="a0"/>
    <w:uiPriority w:val="10"/>
    <w:rsid w:val="00917780"/>
    <w:rPr>
      <w:rFonts w:asciiTheme="majorHAnsi" w:eastAsia="宋体" w:hAnsiTheme="majorHAnsi" w:cstheme="majorBidi"/>
      <w:b/>
      <w:bCs/>
      <w:sz w:val="32"/>
      <w:szCs w:val="32"/>
    </w:rPr>
  </w:style>
  <w:style w:type="paragraph" w:customStyle="1" w:styleId="a9">
    <w:name w:val="样式"/>
    <w:qFormat/>
    <w:rsid w:val="00917780"/>
    <w:pPr>
      <w:widowControl w:val="0"/>
      <w:autoSpaceDE w:val="0"/>
      <w:autoSpaceDN w:val="0"/>
      <w:adjustRightInd w:val="0"/>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9177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BC5944"/>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next w:val="a"/>
    <w:link w:val="6Char"/>
    <w:uiPriority w:val="9"/>
    <w:semiHidden/>
    <w:unhideWhenUsed/>
    <w:qFormat/>
    <w:rsid w:val="00BC5944"/>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944"/>
    <w:rPr>
      <w:sz w:val="18"/>
      <w:szCs w:val="18"/>
    </w:rPr>
  </w:style>
  <w:style w:type="paragraph" w:styleId="a4">
    <w:name w:val="footer"/>
    <w:basedOn w:val="a"/>
    <w:link w:val="Char0"/>
    <w:uiPriority w:val="99"/>
    <w:unhideWhenUsed/>
    <w:rsid w:val="00BC5944"/>
    <w:pPr>
      <w:tabs>
        <w:tab w:val="center" w:pos="4153"/>
        <w:tab w:val="right" w:pos="8306"/>
      </w:tabs>
      <w:snapToGrid w:val="0"/>
      <w:jc w:val="left"/>
    </w:pPr>
    <w:rPr>
      <w:sz w:val="18"/>
      <w:szCs w:val="18"/>
    </w:rPr>
  </w:style>
  <w:style w:type="character" w:customStyle="1" w:styleId="Char0">
    <w:name w:val="页脚 Char"/>
    <w:basedOn w:val="a0"/>
    <w:link w:val="a4"/>
    <w:uiPriority w:val="99"/>
    <w:rsid w:val="00BC5944"/>
    <w:rPr>
      <w:sz w:val="18"/>
      <w:szCs w:val="18"/>
    </w:rPr>
  </w:style>
  <w:style w:type="character" w:customStyle="1" w:styleId="noticepurchasetime-noticepurchasetime">
    <w:name w:val="noticepurchasetime-noticepurchasetime"/>
    <w:basedOn w:val="a0"/>
    <w:rsid w:val="00BC5944"/>
  </w:style>
  <w:style w:type="character" w:customStyle="1" w:styleId="4Char">
    <w:name w:val="标题 4 Char"/>
    <w:basedOn w:val="a0"/>
    <w:link w:val="4"/>
    <w:uiPriority w:val="9"/>
    <w:rsid w:val="00BC5944"/>
    <w:rPr>
      <w:rFonts w:ascii="宋体" w:eastAsia="宋体" w:hAnsi="宋体" w:cs="宋体"/>
      <w:b/>
      <w:bCs/>
      <w:kern w:val="0"/>
      <w:sz w:val="24"/>
      <w:szCs w:val="24"/>
    </w:rPr>
  </w:style>
  <w:style w:type="character" w:styleId="a5">
    <w:name w:val="Strong"/>
    <w:basedOn w:val="a0"/>
    <w:uiPriority w:val="22"/>
    <w:qFormat/>
    <w:rsid w:val="00BC5944"/>
    <w:rPr>
      <w:b/>
      <w:bCs/>
    </w:rPr>
  </w:style>
  <w:style w:type="paragraph" w:styleId="a6">
    <w:name w:val="Normal (Web)"/>
    <w:basedOn w:val="a"/>
    <w:uiPriority w:val="99"/>
    <w:semiHidden/>
    <w:unhideWhenUsed/>
    <w:rsid w:val="00BC5944"/>
    <w:pPr>
      <w:widowControl/>
      <w:spacing w:before="100" w:beforeAutospacing="1" w:after="100" w:afterAutospacing="1"/>
      <w:jc w:val="left"/>
    </w:pPr>
    <w:rPr>
      <w:rFonts w:ascii="宋体" w:eastAsia="宋体" w:hAnsi="宋体" w:cs="宋体"/>
      <w:kern w:val="0"/>
      <w:sz w:val="24"/>
      <w:szCs w:val="24"/>
    </w:rPr>
  </w:style>
  <w:style w:type="character" w:customStyle="1" w:styleId="u-content">
    <w:name w:val="u-content"/>
    <w:basedOn w:val="a0"/>
    <w:rsid w:val="00BC5944"/>
  </w:style>
  <w:style w:type="character" w:customStyle="1" w:styleId="6Char">
    <w:name w:val="标题 6 Char"/>
    <w:basedOn w:val="a0"/>
    <w:link w:val="6"/>
    <w:uiPriority w:val="9"/>
    <w:semiHidden/>
    <w:rsid w:val="00BC5944"/>
    <w:rPr>
      <w:rFonts w:asciiTheme="majorHAnsi" w:eastAsiaTheme="majorEastAsia" w:hAnsiTheme="majorHAnsi" w:cstheme="majorBidi"/>
      <w:b/>
      <w:bCs/>
      <w:sz w:val="24"/>
      <w:szCs w:val="24"/>
    </w:rPr>
  </w:style>
  <w:style w:type="character" w:customStyle="1" w:styleId="noticebidtime-bidaddress">
    <w:name w:val="noticebidtime-bidaddress"/>
    <w:basedOn w:val="a0"/>
    <w:rsid w:val="00BC5944"/>
  </w:style>
  <w:style w:type="character" w:styleId="a7">
    <w:name w:val="Hyperlink"/>
    <w:basedOn w:val="a0"/>
    <w:uiPriority w:val="99"/>
    <w:semiHidden/>
    <w:unhideWhenUsed/>
    <w:rsid w:val="00241060"/>
    <w:rPr>
      <w:color w:val="0000FF"/>
      <w:u w:val="single"/>
    </w:rPr>
  </w:style>
  <w:style w:type="character" w:customStyle="1" w:styleId="2Char">
    <w:name w:val="标题 2 Char"/>
    <w:basedOn w:val="a0"/>
    <w:link w:val="2"/>
    <w:uiPriority w:val="9"/>
    <w:semiHidden/>
    <w:rsid w:val="00917780"/>
    <w:rPr>
      <w:rFonts w:asciiTheme="majorHAnsi" w:eastAsiaTheme="majorEastAsia" w:hAnsiTheme="majorHAnsi" w:cstheme="majorBidi"/>
      <w:b/>
      <w:bCs/>
      <w:sz w:val="32"/>
      <w:szCs w:val="32"/>
    </w:rPr>
  </w:style>
  <w:style w:type="character" w:customStyle="1" w:styleId="Char1">
    <w:name w:val="标题 Char"/>
    <w:link w:val="a8"/>
    <w:qFormat/>
    <w:rsid w:val="00917780"/>
    <w:rPr>
      <w:rFonts w:ascii="Cambria" w:hAnsi="Cambria"/>
      <w:b/>
      <w:bCs/>
      <w:sz w:val="32"/>
      <w:szCs w:val="32"/>
    </w:rPr>
  </w:style>
  <w:style w:type="paragraph" w:styleId="a8">
    <w:name w:val="Title"/>
    <w:basedOn w:val="a"/>
    <w:next w:val="a"/>
    <w:link w:val="Char1"/>
    <w:qFormat/>
    <w:rsid w:val="00917780"/>
    <w:pPr>
      <w:spacing w:before="240" w:after="60"/>
      <w:jc w:val="center"/>
      <w:outlineLvl w:val="0"/>
    </w:pPr>
    <w:rPr>
      <w:rFonts w:ascii="Cambria" w:hAnsi="Cambria"/>
      <w:b/>
      <w:bCs/>
      <w:sz w:val="32"/>
      <w:szCs w:val="32"/>
    </w:rPr>
  </w:style>
  <w:style w:type="character" w:customStyle="1" w:styleId="Char10">
    <w:name w:val="标题 Char1"/>
    <w:basedOn w:val="a0"/>
    <w:uiPriority w:val="10"/>
    <w:rsid w:val="00917780"/>
    <w:rPr>
      <w:rFonts w:asciiTheme="majorHAnsi" w:eastAsia="宋体" w:hAnsiTheme="majorHAnsi" w:cstheme="majorBidi"/>
      <w:b/>
      <w:bCs/>
      <w:sz w:val="32"/>
      <w:szCs w:val="32"/>
    </w:rPr>
  </w:style>
  <w:style w:type="paragraph" w:customStyle="1" w:styleId="a9">
    <w:name w:val="样式"/>
    <w:qFormat/>
    <w:rsid w:val="00917780"/>
    <w:pPr>
      <w:widowControl w:val="0"/>
      <w:autoSpaceDE w:val="0"/>
      <w:autoSpaceDN w:val="0"/>
      <w:adjustRightInd w:val="0"/>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0812">
      <w:bodyDiv w:val="1"/>
      <w:marLeft w:val="0"/>
      <w:marRight w:val="0"/>
      <w:marTop w:val="0"/>
      <w:marBottom w:val="0"/>
      <w:divBdr>
        <w:top w:val="none" w:sz="0" w:space="0" w:color="auto"/>
        <w:left w:val="none" w:sz="0" w:space="0" w:color="auto"/>
        <w:bottom w:val="none" w:sz="0" w:space="0" w:color="auto"/>
        <w:right w:val="none" w:sz="0" w:space="0" w:color="auto"/>
      </w:divBdr>
      <w:divsChild>
        <w:div w:id="1697465303">
          <w:marLeft w:val="0"/>
          <w:marRight w:val="0"/>
          <w:marTop w:val="0"/>
          <w:marBottom w:val="0"/>
          <w:divBdr>
            <w:top w:val="none" w:sz="0" w:space="0" w:color="auto"/>
            <w:left w:val="none" w:sz="0" w:space="0" w:color="auto"/>
            <w:bottom w:val="none" w:sz="0" w:space="0" w:color="auto"/>
            <w:right w:val="none" w:sz="0" w:space="0" w:color="auto"/>
          </w:divBdr>
        </w:div>
      </w:divsChild>
    </w:div>
    <w:div w:id="565192216">
      <w:bodyDiv w:val="1"/>
      <w:marLeft w:val="0"/>
      <w:marRight w:val="0"/>
      <w:marTop w:val="0"/>
      <w:marBottom w:val="0"/>
      <w:divBdr>
        <w:top w:val="none" w:sz="0" w:space="0" w:color="auto"/>
        <w:left w:val="none" w:sz="0" w:space="0" w:color="auto"/>
        <w:bottom w:val="none" w:sz="0" w:space="0" w:color="auto"/>
        <w:right w:val="none" w:sz="0" w:space="0" w:color="auto"/>
      </w:divBdr>
      <w:divsChild>
        <w:div w:id="1750618752">
          <w:marLeft w:val="0"/>
          <w:marRight w:val="0"/>
          <w:marTop w:val="0"/>
          <w:marBottom w:val="0"/>
          <w:divBdr>
            <w:top w:val="none" w:sz="0" w:space="0" w:color="auto"/>
            <w:left w:val="none" w:sz="0" w:space="0" w:color="auto"/>
            <w:bottom w:val="none" w:sz="0" w:space="0" w:color="auto"/>
            <w:right w:val="none" w:sz="0" w:space="0" w:color="auto"/>
          </w:divBdr>
        </w:div>
      </w:divsChild>
    </w:div>
    <w:div w:id="1477257368">
      <w:bodyDiv w:val="1"/>
      <w:marLeft w:val="0"/>
      <w:marRight w:val="0"/>
      <w:marTop w:val="0"/>
      <w:marBottom w:val="0"/>
      <w:divBdr>
        <w:top w:val="none" w:sz="0" w:space="0" w:color="auto"/>
        <w:left w:val="none" w:sz="0" w:space="0" w:color="auto"/>
        <w:bottom w:val="none" w:sz="0" w:space="0" w:color="auto"/>
        <w:right w:val="none" w:sz="0" w:space="0" w:color="auto"/>
      </w:divBdr>
    </w:div>
    <w:div w:id="207966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dc:creator>
  <cp:keywords/>
  <dc:description/>
  <cp:lastModifiedBy>BD</cp:lastModifiedBy>
  <cp:revision>11</cp:revision>
  <dcterms:created xsi:type="dcterms:W3CDTF">2022-05-10T05:15:00Z</dcterms:created>
  <dcterms:modified xsi:type="dcterms:W3CDTF">2022-07-12T08:02:00Z</dcterms:modified>
</cp:coreProperties>
</file>